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53CE" w:rsidRPr="00F21DD8" w:rsidRDefault="001B657C">
      <w:pPr>
        <w:spacing w:after="0"/>
        <w:ind w:left="120"/>
        <w:rPr>
          <w:lang w:val="ru-RU"/>
        </w:rPr>
      </w:pPr>
      <w:bookmarkStart w:id="0" w:name="block-12801564"/>
      <w:r>
        <w:rPr>
          <w:noProof/>
          <w:lang w:val="ru-RU" w:eastAsia="ru-RU"/>
        </w:rPr>
        <w:drawing>
          <wp:inline distT="0" distB="0" distL="0" distR="0">
            <wp:extent cx="5940425" cy="8234045"/>
            <wp:effectExtent l="19050" t="0" r="3175" b="0"/>
            <wp:docPr id="1" name="Рисунок 0" descr="Математик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Математика.jpg"/>
                    <pic:cNvPicPr/>
                  </pic:nvPicPr>
                  <pic:blipFill>
                    <a:blip r:embed="rId5" cstate="print"/>
                    <a:stretch>
                      <a:fillRect/>
                    </a:stretch>
                  </pic:blipFill>
                  <pic:spPr>
                    <a:xfrm>
                      <a:off x="0" y="0"/>
                      <a:ext cx="5940425" cy="8234045"/>
                    </a:xfrm>
                    <a:prstGeom prst="rect">
                      <a:avLst/>
                    </a:prstGeom>
                  </pic:spPr>
                </pic:pic>
              </a:graphicData>
            </a:graphic>
          </wp:inline>
        </w:drawing>
      </w:r>
    </w:p>
    <w:p w:rsidR="006F53CE" w:rsidRPr="00F21DD8" w:rsidRDefault="006F53CE">
      <w:pPr>
        <w:rPr>
          <w:lang w:val="ru-RU"/>
        </w:rPr>
        <w:sectPr w:rsidR="006F53CE" w:rsidRPr="00F21DD8">
          <w:pgSz w:w="11906" w:h="16383"/>
          <w:pgMar w:top="1134" w:right="850" w:bottom="1134" w:left="1701" w:header="720" w:footer="720" w:gutter="0"/>
          <w:cols w:space="720"/>
        </w:sectPr>
      </w:pPr>
    </w:p>
    <w:p w:rsidR="006F53CE" w:rsidRPr="00F21DD8" w:rsidRDefault="00B02931">
      <w:pPr>
        <w:spacing w:after="0" w:line="264" w:lineRule="auto"/>
        <w:ind w:left="120"/>
        <w:jc w:val="both"/>
        <w:rPr>
          <w:lang w:val="ru-RU"/>
        </w:rPr>
      </w:pPr>
      <w:bookmarkStart w:id="1" w:name="block-12801566"/>
      <w:bookmarkEnd w:id="0"/>
      <w:r w:rsidRPr="00F21DD8">
        <w:rPr>
          <w:rFonts w:ascii="Times New Roman" w:hAnsi="Times New Roman"/>
          <w:b/>
          <w:color w:val="000000"/>
          <w:sz w:val="28"/>
          <w:lang w:val="ru-RU"/>
        </w:rPr>
        <w:lastRenderedPageBreak/>
        <w:t>ПОЯСНИТЕЛЬНАЯ ЗАПИСКА</w:t>
      </w:r>
    </w:p>
    <w:p w:rsidR="006F53CE" w:rsidRPr="00F21DD8" w:rsidRDefault="006F53CE">
      <w:pPr>
        <w:spacing w:after="0" w:line="264" w:lineRule="auto"/>
        <w:ind w:left="120"/>
        <w:jc w:val="both"/>
        <w:rPr>
          <w:lang w:val="ru-RU"/>
        </w:rPr>
      </w:pP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 уровне начального общего образования изучение математики имеет особое значение в развитии обучающегося. Приобретённые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w:t>
      </w:r>
      <w:r w:rsidRPr="00F21DD8">
        <w:rPr>
          <w:rFonts w:ascii="Calibri" w:hAnsi="Calibri"/>
          <w:color w:val="000000"/>
          <w:sz w:val="28"/>
          <w:lang w:val="ru-RU"/>
        </w:rPr>
        <w:t xml:space="preserve">– </w:t>
      </w:r>
      <w:r w:rsidRPr="00F21DD8">
        <w:rPr>
          <w:rFonts w:ascii="Times New Roman" w:hAnsi="Times New Roman"/>
          <w:color w:val="000000"/>
          <w:sz w:val="28"/>
          <w:lang w:val="ru-RU"/>
        </w:rPr>
        <w:t>целое», «больше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меньше», «равно</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неравно», «порядок»), смысла арифметических действий, зависимостей (работа, движение, продолжительность события);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коррелирующие со становлением личности обучающегося: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протяжённость по времени, образование целого из частей, изменение формы, размера);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владение математическим языком, элементами алгоритмического мышления позволяет обучающемуся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На уровне начального общего образования математические знания и умения применяются обучающимся при изучении других учебных предметов (количественные и пространственные характеристики, оценки, расчёты и прикидка, использование графических форм представления информации). Приобретённые обучающимся умения строить алгоритмы, выбирать рациональные способы устных и письменных арифметических вычислений, приёмы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Планируемые результаты освоения программы по математике, представленные по годам обучения, отражают, в первую очередь, предметные достижения обучающегося. Также они включают отдельные результаты в области становления личностных качеств и метапредметных действий и умений, которые могут быть достигнуты на этом этапе обучения.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w:t>
      </w:r>
      <w:bookmarkStart w:id="2" w:name="bc284a2b-8dc7-47b2-bec2-e0e566c832dd"/>
      <w:r w:rsidRPr="00F21DD8">
        <w:rPr>
          <w:rFonts w:ascii="Times New Roman" w:hAnsi="Times New Roman"/>
          <w:color w:val="000000"/>
          <w:sz w:val="28"/>
          <w:lang w:val="ru-RU"/>
        </w:rPr>
        <w:t>На изучение математики отводится 540 часов: в 1 классе – 132 часа (4 часа в неделю), во 2 классе – 136 часов (4 часа в неделю), в 3 классе – 136 часов (4 часа в неделю), в 4 классе – 136 часов (4 часа в неделю).</w:t>
      </w:r>
      <w:bookmarkEnd w:id="2"/>
      <w:r w:rsidRPr="00F21DD8">
        <w:rPr>
          <w:rFonts w:ascii="Times New Roman" w:hAnsi="Times New Roman"/>
          <w:color w:val="000000"/>
          <w:sz w:val="28"/>
          <w:lang w:val="ru-RU"/>
        </w:rPr>
        <w:t>‌‌</w:t>
      </w:r>
    </w:p>
    <w:p w:rsidR="006F53CE" w:rsidRPr="00F21DD8" w:rsidRDefault="006F53CE">
      <w:pPr>
        <w:rPr>
          <w:lang w:val="ru-RU"/>
        </w:rPr>
        <w:sectPr w:rsidR="006F53CE" w:rsidRPr="00F21DD8">
          <w:pgSz w:w="11906" w:h="16383"/>
          <w:pgMar w:top="1134" w:right="850" w:bottom="1134" w:left="1701" w:header="720" w:footer="720" w:gutter="0"/>
          <w:cols w:space="720"/>
        </w:sectPr>
      </w:pPr>
    </w:p>
    <w:p w:rsidR="006F53CE" w:rsidRPr="00F21DD8" w:rsidRDefault="00B02931">
      <w:pPr>
        <w:spacing w:after="0" w:line="264" w:lineRule="auto"/>
        <w:ind w:left="120"/>
        <w:jc w:val="both"/>
        <w:rPr>
          <w:lang w:val="ru-RU"/>
        </w:rPr>
      </w:pPr>
      <w:bookmarkStart w:id="3" w:name="block-12801559"/>
      <w:bookmarkEnd w:id="1"/>
      <w:r w:rsidRPr="00F21DD8">
        <w:rPr>
          <w:rFonts w:ascii="Times New Roman" w:hAnsi="Times New Roman"/>
          <w:b/>
          <w:color w:val="000000"/>
          <w:sz w:val="28"/>
          <w:lang w:val="ru-RU"/>
        </w:rPr>
        <w:lastRenderedPageBreak/>
        <w:t>СОДЕРЖАНИЕ ОБУЧЕНИЯ</w:t>
      </w:r>
    </w:p>
    <w:p w:rsidR="006F53CE" w:rsidRPr="00F21DD8" w:rsidRDefault="006F53CE">
      <w:pPr>
        <w:spacing w:after="0" w:line="264" w:lineRule="auto"/>
        <w:ind w:left="120"/>
        <w:jc w:val="both"/>
        <w:rPr>
          <w:lang w:val="ru-RU"/>
        </w:rPr>
      </w:pP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1 КЛАСС</w:t>
      </w:r>
    </w:p>
    <w:p w:rsidR="006F53CE" w:rsidRPr="00F21DD8" w:rsidRDefault="006F53CE">
      <w:pPr>
        <w:spacing w:after="0" w:line="264" w:lineRule="auto"/>
        <w:ind w:left="120"/>
        <w:jc w:val="both"/>
        <w:rPr>
          <w:lang w:val="ru-RU"/>
        </w:rPr>
      </w:pP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Числа и величины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Числа от 1 до 9: различение, чтение, запись. Единица счёта. Десяток. Счёт предметов, запись результата цифрами. Число и цифра 0 при измерении, вычислении.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Числа в пределах 20: чтение, запись, сравнение. Однозначные и двузначные числа. Увеличение (уменьшение) числа на несколько единиц.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Длина и её измерение. Единицы длины и установление соотношения между ними: сантиметр, дециметр. </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Арифметические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 </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Текстовые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Пространственные отношения и геометрические фигуры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Расположение предметов и объектов на плоскости, в пространстве, установление пространственных отношений: «слева</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справа», «сверху</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 xml:space="preserve">снизу», «между».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 </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Математическая информация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Сбор данных об объекте по образцу. Характеристики объекта, группы объектов (количество, форма, размер). Группировка объектов по заданному признаку.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Закономерность в ряду заданных объектов: её обнаружение, продолжение ряда.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Чтение таблицы, содержащей не более 4 данных. Извлечение данного из строки или столбца, внесение одного-двух данных в таблицу. Чтение рисунка, схемы с одним-двумя числовыми данными (значениями данных величин).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Двух-трёх шаговые инструкции, связанные с вычислением, измерением длины, изображением геометрической фигуры.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Изучение математики в 1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наблюдать математические объекты (числа, величины) в окружающем мире;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обнаруживать общее и различное в записи арифметических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наблюдать действие измерительных приборов;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два объекта, два числа;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распределять объекты на группы по заданному основанию;</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копировать изученные фигуры, рисовать от руки по собственному замыслу;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приводить примеры чисел, геометрических фигур;</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соблюдать последовательность при количественном и порядковом счёте.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читать таблицу, извлекать информацию, представленную в табличной форме.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характеризовать (описывать) число, геометрическую фигуру, последовательность из нескольких чисел, записанных по порядку;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комментировать ход сравнения двух объектов;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описывать своими словами сюжетную ситуацию и математическое отношение величин (чисел), описывать положение предмета в пространстве;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различать и использовать математические знаки;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строить предложения относительно заданного набора объектов.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принимать учебную задачу, удерживать её в процессе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действовать в соответствии с предложенным образцом, инструкцией;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проверять правильность вычисления с помощью другого приёма выполнения действия.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Совместная деятельность способствует формированию умений: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партнёра, спокойно и мирно разрешать конфликты.</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2 КЛАСС</w:t>
      </w:r>
    </w:p>
    <w:p w:rsidR="006F53CE" w:rsidRPr="00F21DD8" w:rsidRDefault="006F53CE">
      <w:pPr>
        <w:spacing w:after="0" w:line="264" w:lineRule="auto"/>
        <w:ind w:left="120"/>
        <w:jc w:val="both"/>
        <w:rPr>
          <w:lang w:val="ru-RU"/>
        </w:rPr>
      </w:pP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Числа и величины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 Соотношение между единицами величины (в пределах 100), его применение для решения практических задач. </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Арифметические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Действия умножения и деления чисел в практических и учебных ситуациях. Названия компонентов действий умножения, деления.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Табличное умножение в пределах 50. Табличные случаи умножения, деления при вычислениях и решении задач. Переместительное свойство </w:t>
      </w:r>
      <w:r w:rsidRPr="00F21DD8">
        <w:rPr>
          <w:rFonts w:ascii="Times New Roman" w:hAnsi="Times New Roman"/>
          <w:color w:val="000000"/>
          <w:sz w:val="28"/>
          <w:lang w:val="ru-RU"/>
        </w:rPr>
        <w:lastRenderedPageBreak/>
        <w:t xml:space="preserve">умножения. Взаимосвязь компонентов и результата действия умножения, действия деления.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Неизвестный компонент действия сложения, действия вычитания. Нахождение неизвестного компонента сложения, вычитания.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трёх действий). Нахождение значения числового выражения. Рациональные приёмы вычислений: использование переместительного свойства.</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Текстовые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Расчётные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 </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Пространственные отношения и геометрические фигуры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ломаной. Измерение периметра изображённого прямоугольника (квадрата), запись результата измерения в сантиметрах.</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Математическая информация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Нахождение, формулирование одного-двух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Верные (истинные) и неверные (ложные) утверждения, содержащие количественные, пространственные отношения, зависимости между числами или величинами. Конструирование утверждений с использованием слов «каждый», «все».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 xml:space="preserve">Внесение данных в таблицу, дополнение моделей (схем, изображений) готовыми числовыми данными.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Алгоритмы (приёмы, правила) устных и письменных вычислений, измерений и построения геометрических фигур.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Правила работы с электронными средствами обучения (электронной формой учебника, компьютерными тренажёрами).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Изучение математики во 2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наблюдать математические отношения (часть – целое, больше – меньше) в окружающем мире;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характеризовать назначение и использовать простейшие измерительные приборы (сантиметровая лента, весы);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группы объектов (чисел, величин, геометрических фигур) по самостоятельно выбранному основанию;</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распределять (классифицировать) объекты (числа, величины, геометрические фигуры, текстовые задачи в одно действие) на группы;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обнаруживать модели геометрических фигур в окружающем мире;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вести поиск различных решений задачи (расчётной, с геометрическим содержанием);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устанавливать соответствие между математическим выражением и его текстовым описанием;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подбирать примеры, подтверждающие суждение, вывод, ответ.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извлекать и использовать информацию, представленную в текстовой, графической (рисунок, схема, таблица) форме;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устанавливать логику перебора вариантов для решения простейших комбинаторных задач;</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дополнять модели (схемы, изображения) готовыми числовыми данными.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комментировать ход вычислений;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объяснять выбор величины, соответствующей ситуации измерения;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составлять текстовую задачу с заданным отношением (готовым решением) по образцу;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называть числа, величины, геометрические фигуры, обладающие заданным свойством;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записывать, читать число, числовое выражение;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приводить примеры, иллюстрирующие арифметическое действие, взаимное расположение геометрических фигур;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конструировать утверждения с использованием слов «каждый», «все».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следовать установленному правилу, по которому составлен ряд чисел, величин, геометрических фигур;</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организовывать, участвовать, контролировать ход и результат парной работы с математическим материалом;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проверять правильность вычисления с помощью другого приёма выполнения действия, обратного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находить с помощью учителя причину возникшей ошибки или затруднения.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умения совместной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принимать правила совместной деятельности при работе в парах, группах, составленных учителем или самостоятельно;</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(устное выступление) решения или ответа;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совместно с учителем оценивать результаты выполнения общей работы.</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lastRenderedPageBreak/>
        <w:t>3 КЛАСС</w:t>
      </w:r>
    </w:p>
    <w:p w:rsidR="006F53CE" w:rsidRPr="00F21DD8" w:rsidRDefault="006F53CE">
      <w:pPr>
        <w:spacing w:after="0" w:line="264" w:lineRule="auto"/>
        <w:ind w:left="120"/>
        <w:jc w:val="both"/>
        <w:rPr>
          <w:lang w:val="ru-RU"/>
        </w:rPr>
      </w:pP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Числа и величины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Масса (единица массы – грамм), соотношение между килограммом и граммом, отношения «тяжелее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легче на…», «тяжелее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 xml:space="preserve">легче в…».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Стоимость (единицы – рубль, копейка), установление отношения «дороже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дешевле на…», «дороже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 xml:space="preserve">дешевле в…». Соотношение «цена, количество, стоимость» в практической ситуации.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Время (единица времени – секунда), установление отношения «быстрее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медленнее на…», «быстрее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 xml:space="preserve">медленнее в…». Соотношение «начало, окончание, продолжительность события» в практической ситуации.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Длина (единицы длины – миллиметр, километр), соотношение между величинами в пределах тысячи. Сравнение объектов по длине.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Площадь (единицы площади – квадратный метр, квадратный сантиметр, квадратный дециметр, квадратный метр). Сравнение объектов по площади.</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Арифметические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Устные вычисления, сводимые к действиям в пределах 100 (табличное и внетабличное умножение, деление, действия с круглыми числами).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Письменное сложение, вычитание чисел в пределах 1000. Действия с числами 0 и 1.</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вычисления (прикидка или оценка результата, обратное действие, применение алгоритма, использование калькулятора).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Переместительное, сочетательное свойства сложения, умножения при вычислениях.</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Нахождение неизвестного компонента арифметического действия.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Однородные величины: сложение и вычитание. </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Текстовые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Работа с текстовой задачей: анализ данных и отношений, представление на модели, планирование хода решения задачи, решение арифметическим способом. Задачи на понимание смысла арифметических действий (в том числе деления с остатком), отношений («больше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меньше на…», «больше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lastRenderedPageBreak/>
        <w:t>меньше в…»), зависимостей («купля-продажа», расчёт времени, количества), на сравнение (разностное, кратное). Запись решения задачи по действиям и с помощью числового выражения. Проверка решения и оценка полученного результата.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Доля величины: половина, треть, четверть, пятая, десятая часть в практической ситуации. Сравнение долей одной величины. Задачи на нахождение доли величины. </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Пространственные отношения и геометрические фигуры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Конструирование геометрических фигур (разбиение фигуры на части, составление фигуры из частей).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Периметр многоугольника: измерение, вычисление, запись равенства.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Математическая информация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Классификация объектов по двум признакам.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Верные (истинные) и неверные (ложные) утверждения: конструирование, проверка. Логические рассуждения со связками «если …, то …», «поэтому», «значит».</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Формализованное описание последовательности действий (инструкция, план, схема, алгоритм).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Столбчатая диаграмма: чтение, использование данных для решения учебных и практических задач.</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Изучение математики в 3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сравнивать математические объекты (числа, величины, геометрические фигуры);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выбирать приём вычисления, выполнения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конструировать геометрические фигуры;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классифицировать объекты (числа, величины, геометрические фигуры, текстовые задачи в одно действие) по выбранному признаку;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прикидывать размеры фигуры, её элементов;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понимать смысл зависимостей и математических отношений, описанных в задаче;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различать и использовать разные приёмы и алгоритмы вычисления;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выбирать метод решения (моделирование ситуации, перебор вариантов, использование алгоритма);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соотносить начало, окончание, продолжительность события в практической ситуации;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составлять ряд чисел (величин, геометрических фигур) по самостоятельно выбранному правилу;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моделировать предложенную практическую ситуацию;</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устанавливать последовательность событий, действий сюжета текстовой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информационные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читать информацию, представленную в разных формах;</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извлекать и интерпретировать числовые данные, представленные в таблице, на диаграмме;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заполнять таблицы сложения и умножения, дополнять данными чертёж;</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устанавливать соответствие между различными записями решения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математическую терминологию для описания отношений и зависимостей;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строить речевые высказывания для решения задач, составлять текстовую задачу;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объяснять на примерах отношения «больше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меньше на…», «больше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меньше в…», «равно»;</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математическую символику для составления числовых выражений;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выбирать, осуществлять переход от одних единиц измерения величины к другим в соответствии с практической ситуацией;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участвовать в обсуждении ошибок в ходе и результате выполнения вычисления.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проверять ход и результат выполнения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вести поиск ошибок, характеризовать их и исправлять;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формулировать ответ (вывод), подтверждать его объяснением, расчётами;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выбирать и использовать различные приёмы прикидки и проверки правильности вычисления, проверять полноту и правильность заполнения таблиц сложения, умножения.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умения совместной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договариваться о распределении обязанностей в совместном труде, выполнять роли руководителя или подчинённого, сдержанно принимать замечания к своей работе;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совместно прикидку и оценку результата выполнения общей работы.</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4 КЛАСС</w:t>
      </w:r>
    </w:p>
    <w:p w:rsidR="006F53CE" w:rsidRPr="00F21DD8" w:rsidRDefault="006F53CE">
      <w:pPr>
        <w:spacing w:after="0" w:line="264" w:lineRule="auto"/>
        <w:ind w:left="120"/>
        <w:jc w:val="both"/>
        <w:rPr>
          <w:lang w:val="ru-RU"/>
        </w:rPr>
      </w:pP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Числа и величины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Величины: сравнение объектов по массе, длине, площади, вместимости.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Единицы массы (</w:t>
      </w:r>
      <w:r w:rsidRPr="00F21DD8">
        <w:rPr>
          <w:rFonts w:ascii="Times New Roman" w:hAnsi="Times New Roman"/>
          <w:color w:val="333333"/>
          <w:sz w:val="28"/>
          <w:lang w:val="ru-RU"/>
        </w:rPr>
        <w:t>центнер, тонна)</w:t>
      </w:r>
      <w:r w:rsidRPr="00F21DD8">
        <w:rPr>
          <w:rFonts w:ascii="Times New Roman" w:hAnsi="Times New Roman"/>
          <w:color w:val="000000"/>
          <w:sz w:val="28"/>
          <w:lang w:val="ru-RU"/>
        </w:rPr>
        <w:t>и соотношения между ними.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Единицы времени (сутки, неделя, месяц, год, век), соотношения между ними.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 Соотношение между единицами в пределах 100 000.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Доля величины времени, массы, длины.</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lastRenderedPageBreak/>
        <w:t>Арифметические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Равенство, содержащее неизвестный компонент арифметического действия: запись, нахождение неизвестного компонента.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Умножение и деление величины на однозначное число.</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Текстовые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Работа с текстовой задачей, решение которой содержит 2–3 действия: анализ, представление на модели, планирование и запись решения, проверка решения и ответа. Анализ зависимостей, характеризующих процессы: движения (скорость, время, пройденный путь), работы (производительность, время, объём работы), купли-продажи (цена, количество, стоимость) и решение соответствующих задач. Задачи на установление времени (начало, продолжительность и окончание события), расчёта количества, расхода, изменения. Задачи на нахождение доли величины, величины по её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Пространственные отношения и геометрические фигуры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Наглядные представления о симметрии.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Различение, называние пространственных геометрических фигур (тел): шар, куб, цилиндр, конус, пирамида.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Конструирование: разбиение фигуры на прямоугольники (квадраты), составление фигур из прямоугольников или квадратов.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Периметр, площадь фигуры, составленной из двух </w:t>
      </w:r>
      <w:r w:rsidRPr="00F21DD8">
        <w:rPr>
          <w:rFonts w:ascii="Calibri" w:hAnsi="Calibri"/>
          <w:color w:val="000000"/>
          <w:sz w:val="28"/>
          <w:lang w:val="ru-RU"/>
        </w:rPr>
        <w:t xml:space="preserve">– </w:t>
      </w:r>
      <w:r w:rsidRPr="00F21DD8">
        <w:rPr>
          <w:rFonts w:ascii="Times New Roman" w:hAnsi="Times New Roman"/>
          <w:color w:val="000000"/>
          <w:sz w:val="28"/>
          <w:lang w:val="ru-RU"/>
        </w:rPr>
        <w:t>трёх прямоугольников (квадратов).</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Математическая информация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Работа с утверждениями: конструирование, проверка истинности. Составление и проверка логических рассуждений при решении задач.</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Доступные электронные средства обучения, пособия, тренажёры,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обучающихся начального общего образования).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Алгоритмы решения изученных учебных и практических задач.</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Изучение математики в 4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ориентироваться в изученной математической терминологии, использовать её в высказываниях и рассуждениях;</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математические объекты (числа, величины, геометрические фигуры), записывать признак сравнения;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выбирать метод решения математической задачи (алгоритм действия, приём вычисления, способ решения, моделирование ситуации, перебор вариантов);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обнаруживать модели изученных геометрических фигур в окружающем мире;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конструировать геометрическую фигуру, обладающую заданным свойством (отрезок заданной длины, ломаная определённой длины, квадрат с заданным периметром);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классифицировать объекты по 1–2 выбранным признакам;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составлять модель математической задачи, проверять её соответствие условиям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У обучающегося будут сформированы следующие информационные действия как часть познавательных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представлять информацию в разных формах;</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извлекать и интерпретировать информацию, представленную в таблице, на диаграмме;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справочную литературу для поиска информации, в том числе Интернет (в условиях контролируемого выхода).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действия общения как часть коммуникативных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математическую терминологию для записи решения предметной или практической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приводить примеры и контрпримеры для подтверждения или опровержения вывода, гипотезы;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конструировать, читать числовое выражение;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описывать практическую ситуацию с использованием изученной терминологии;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характеризовать математические объекты, явления и события с помощью изученных величин;</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составлять инструкцию, записывать рассуждение;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инициировать обсуждение разных способов выполнения задания, поиск ошибок в решении.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самостоятельно выполнять прикидку и оценку результата измерений;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исправлять, прогнозировать ошибки и трудности в решении учебной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 обучающегося будут сформированы следующие умения совместной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договариваться с одноклассниками в ходе организации проектной работы с величинами (составление расписания, подсчёт денег, оценка </w:t>
      </w:r>
      <w:r w:rsidRPr="00F21DD8">
        <w:rPr>
          <w:rFonts w:ascii="Times New Roman" w:hAnsi="Times New Roman"/>
          <w:color w:val="000000"/>
          <w:sz w:val="28"/>
          <w:lang w:val="ru-RU"/>
        </w:rPr>
        <w:lastRenderedPageBreak/>
        <w:t>стоимости и покупки, приближённая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расчёт и разметка, прикидка и оценка конечного результата).</w:t>
      </w:r>
    </w:p>
    <w:p w:rsidR="006F53CE" w:rsidRPr="00F21DD8" w:rsidRDefault="006F53CE">
      <w:pPr>
        <w:rPr>
          <w:lang w:val="ru-RU"/>
        </w:rPr>
        <w:sectPr w:rsidR="006F53CE" w:rsidRPr="00F21DD8">
          <w:pgSz w:w="11906" w:h="16383"/>
          <w:pgMar w:top="1134" w:right="850" w:bottom="1134" w:left="1701" w:header="720" w:footer="720" w:gutter="0"/>
          <w:cols w:space="720"/>
        </w:sectPr>
      </w:pPr>
    </w:p>
    <w:p w:rsidR="006F53CE" w:rsidRPr="00F21DD8" w:rsidRDefault="00B02931">
      <w:pPr>
        <w:spacing w:after="0" w:line="264" w:lineRule="auto"/>
        <w:ind w:left="120"/>
        <w:jc w:val="both"/>
        <w:rPr>
          <w:lang w:val="ru-RU"/>
        </w:rPr>
      </w:pPr>
      <w:bookmarkStart w:id="4" w:name="block-12801560"/>
      <w:bookmarkEnd w:id="3"/>
      <w:r w:rsidRPr="00F21DD8">
        <w:rPr>
          <w:rFonts w:ascii="Times New Roman" w:hAnsi="Times New Roman"/>
          <w:b/>
          <w:color w:val="000000"/>
          <w:sz w:val="28"/>
          <w:lang w:val="ru-RU"/>
        </w:rPr>
        <w:lastRenderedPageBreak/>
        <w:t>ПЛАНИРУЕМЫЕ РЕЗУЛЬТАТЫ ОСВОЕНИЯ ПРОГРАММЫ ПО МАТЕМАТИКЕ НА УРОВНЕ НАЧАЛЬНОГО ОБЩЕГО ОБРАЗОВАНИЯ</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ЛИЧНОСТНЫЕ РЕЗУЛЬТАТЫ</w:t>
      </w:r>
    </w:p>
    <w:p w:rsidR="006F53CE" w:rsidRPr="00F21DD8" w:rsidRDefault="006F53CE">
      <w:pPr>
        <w:spacing w:after="0" w:line="264" w:lineRule="auto"/>
        <w:ind w:left="120"/>
        <w:jc w:val="both"/>
        <w:rPr>
          <w:lang w:val="ru-RU"/>
        </w:rPr>
      </w:pP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В результате изучения математики на уровне начального общего образования у обучающегося будут сформированы следующие личностные результаты: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осваивать навыки организации безопасного поведения в информационной среде;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пользоваться разнообразными информационными средствами для решения предложенных и самостоятельно выбранных учебных проблем, задач.</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МЕТАПРЕДМЕТНЫЕ РЕЗУЛЬТАТЫ</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Познавательные универсальные учебные действия</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Базовые логические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устанавливать связи и зависимости между математическими объектами («часть </w:t>
      </w:r>
      <w:r w:rsidRPr="00F21DD8">
        <w:rPr>
          <w:rFonts w:ascii="Calibri" w:hAnsi="Calibri"/>
          <w:color w:val="000000"/>
          <w:sz w:val="28"/>
          <w:lang w:val="ru-RU"/>
        </w:rPr>
        <w:t xml:space="preserve">– </w:t>
      </w:r>
      <w:r w:rsidRPr="00F21DD8">
        <w:rPr>
          <w:rFonts w:ascii="Times New Roman" w:hAnsi="Times New Roman"/>
          <w:color w:val="000000"/>
          <w:sz w:val="28"/>
          <w:lang w:val="ru-RU"/>
        </w:rPr>
        <w:t>целое», «причина</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 xml:space="preserve">следствие», </w:t>
      </w:r>
      <w:r w:rsidRPr="00F21DD8">
        <w:rPr>
          <w:rFonts w:ascii="Calibri" w:hAnsi="Calibri"/>
          <w:color w:val="000000"/>
          <w:sz w:val="28"/>
          <w:lang w:val="ru-RU"/>
        </w:rPr>
        <w:t>«</w:t>
      </w:r>
      <w:r w:rsidRPr="00F21DD8">
        <w:rPr>
          <w:rFonts w:ascii="Times New Roman" w:hAnsi="Times New Roman"/>
          <w:color w:val="000000"/>
          <w:sz w:val="28"/>
          <w:lang w:val="ru-RU"/>
        </w:rPr>
        <w:t>протяжённость</w:t>
      </w:r>
      <w:r w:rsidRPr="00F21DD8">
        <w:rPr>
          <w:rFonts w:ascii="Calibri" w:hAnsi="Calibri"/>
          <w:color w:val="000000"/>
          <w:sz w:val="28"/>
          <w:lang w:val="ru-RU"/>
        </w:rPr>
        <w:t>»</w:t>
      </w:r>
      <w:r w:rsidRPr="00F21DD8">
        <w:rPr>
          <w:rFonts w:ascii="Times New Roman" w:hAnsi="Times New Roman"/>
          <w:color w:val="000000"/>
          <w:sz w:val="28"/>
          <w:lang w:val="ru-RU"/>
        </w:rPr>
        <w:t>);</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применять базовые логические универсальные действия: сравнение, анализ, классификация (группировка), обобщение;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приобретать практические графические и измерительные навыки для успешного решения учебных и житейских задач;</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представлять текстовую задачу, её решение в виде модели, схемы, арифметической записи, текста в соответствии с предложенной учебной проблемой.</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Базовые исследовательские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проявлять способность ориентироваться в учебном материале разных разделов курса математики;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применять изученные методы познания (измерение, моделирование, перебор вариантов).</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Работа с информацией: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и использовать для решения учебных задач текстовую, графическую информацию в разных источниках информационной среды;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читать, интерпретировать графически представленную информацию (схему, таблицу, диаграмму, другую модель);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принимать правила, безопасно использовать предлагаемые электронные средства и источники информации.</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Коммуникативные универсальные учебные действия</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Общение: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конструировать утверждения, проверять их истинность;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использовать текст задания для объяснения способа и хода решения математической задачи;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комментировать процесс вычисления, построения, решения;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объяснять полученный ответ с использованием изученной терминологии;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ориентироваться в алгоритмах: воспроизводить, дополнять, исправлять деформированные;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самостоятельно составлять тексты заданий, аналогичные типовым изученным.</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Регулятивные универсальные учебные действия</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Самоорганизация: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планировать действия по решению учебной задачи для получения результата;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планировать этапы предстоящей работы, определять последовательность учебных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правила безопасного использования электронных средств, предлагаемых в процессе обучения.</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Самоконтроль (рефлексия):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осуществлять контроль процесса и результата своей деятельности;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выбирать и при необходимости корректировать способы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ошибки в своей работе, устанавливать их причины, вести поиск путей преодоления ошибок;</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оценивать рациональность своих действий, давать им качественную характеристику.</w:t>
      </w:r>
    </w:p>
    <w:p w:rsidR="006F53CE" w:rsidRPr="00F21DD8" w:rsidRDefault="00B02931">
      <w:pPr>
        <w:spacing w:after="0" w:line="264" w:lineRule="auto"/>
        <w:ind w:firstLine="600"/>
        <w:jc w:val="both"/>
        <w:rPr>
          <w:lang w:val="ru-RU"/>
        </w:rPr>
      </w:pPr>
      <w:r w:rsidRPr="00F21DD8">
        <w:rPr>
          <w:rFonts w:ascii="Times New Roman" w:hAnsi="Times New Roman"/>
          <w:b/>
          <w:color w:val="000000"/>
          <w:sz w:val="28"/>
          <w:lang w:val="ru-RU"/>
        </w:rPr>
        <w:t>Совместная деятельность: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контрпримеров), </w:t>
      </w:r>
      <w:r w:rsidRPr="00F21DD8">
        <w:rPr>
          <w:rFonts w:ascii="Times New Roman" w:hAnsi="Times New Roman"/>
          <w:color w:val="000000"/>
          <w:sz w:val="28"/>
          <w:lang w:val="ru-RU"/>
        </w:rPr>
        <w:lastRenderedPageBreak/>
        <w:t>согласовывать мнения в ходе поиска доказательств, выбора рационального способа, анализа информации;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b/>
          <w:color w:val="000000"/>
          <w:sz w:val="28"/>
          <w:lang w:val="ru-RU"/>
        </w:rPr>
        <w:t>ПРЕДМЕТНЫЕ РЕЗУЛЬТАТЫ</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color w:val="000000"/>
          <w:sz w:val="28"/>
          <w:lang w:val="ru-RU"/>
        </w:rPr>
        <w:t>К концу обучения в</w:t>
      </w:r>
      <w:r w:rsidRPr="00F21DD8">
        <w:rPr>
          <w:rFonts w:ascii="Times New Roman" w:hAnsi="Times New Roman"/>
          <w:b/>
          <w:color w:val="000000"/>
          <w:sz w:val="28"/>
          <w:lang w:val="ru-RU"/>
        </w:rPr>
        <w:t xml:space="preserve"> 1 классе</w:t>
      </w:r>
      <w:r w:rsidRPr="00F21DD8">
        <w:rPr>
          <w:rFonts w:ascii="Times New Roman" w:hAnsi="Times New Roman"/>
          <w:color w:val="000000"/>
          <w:sz w:val="28"/>
          <w:lang w:val="ru-RU"/>
        </w:rPr>
        <w:t xml:space="preserve"> у обучающегося будут сформированы следующие умения: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читать, записывать, сравнивать, упорядочивать числа от 0 до 20;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пересчитывать различные объекты, устанавливать порядковый номер объекта;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числа, большее или меньшее данного числа на заданное число;</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арифметические действия сложения и вычитания в пределах 20 (устно и письменно) без перехода через десяток;</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называть и различать компоненты действий сложения (слагаемые, сумма) и вычитания (уменьшаемое, вычитаемое, разность);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решать текстовые задачи в одно действие на сложение и вычитание: выделять условие и требование (вопрос);</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сравнивать объекты по длине, устанавливая между ними соотношение «длиннее </w:t>
      </w:r>
      <w:r w:rsidRPr="00F21DD8">
        <w:rPr>
          <w:rFonts w:ascii="Calibri" w:hAnsi="Calibri"/>
          <w:color w:val="000000"/>
          <w:sz w:val="28"/>
          <w:lang w:val="ru-RU"/>
        </w:rPr>
        <w:t xml:space="preserve">– </w:t>
      </w:r>
      <w:r w:rsidRPr="00F21DD8">
        <w:rPr>
          <w:rFonts w:ascii="Times New Roman" w:hAnsi="Times New Roman"/>
          <w:color w:val="000000"/>
          <w:sz w:val="28"/>
          <w:lang w:val="ru-RU"/>
        </w:rPr>
        <w:t>короче», «выше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ниже», «шире</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уже»;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измерять длину отрезка (в см), чертить отрезок заданной длины;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различать число и цифру;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распознавать геометрические фигуры: круг, треугольник, прямоугольник (квадрат), отрезок;</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устанавливать между объектами соотношения: «слева</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справа», «спереди</w:t>
      </w:r>
      <w:r w:rsidRPr="00F21DD8">
        <w:rPr>
          <w:rFonts w:ascii="Times New Roman" w:hAnsi="Times New Roman"/>
          <w:color w:val="333333"/>
          <w:sz w:val="28"/>
          <w:lang w:val="ru-RU"/>
        </w:rPr>
        <w:t xml:space="preserve"> – </w:t>
      </w:r>
      <w:r w:rsidRPr="00F21DD8">
        <w:rPr>
          <w:rFonts w:ascii="Times New Roman" w:hAnsi="Times New Roman"/>
          <w:color w:val="000000"/>
          <w:sz w:val="28"/>
          <w:lang w:val="ru-RU"/>
        </w:rPr>
        <w:t xml:space="preserve">сзади», </w:t>
      </w:r>
      <w:r w:rsidRPr="00F21DD8">
        <w:rPr>
          <w:rFonts w:ascii="Times New Roman" w:hAnsi="Times New Roman"/>
          <w:color w:val="333333"/>
          <w:sz w:val="28"/>
          <w:lang w:val="ru-RU"/>
        </w:rPr>
        <w:t>«</w:t>
      </w:r>
      <w:r w:rsidRPr="00F21DD8">
        <w:rPr>
          <w:rFonts w:ascii="Times New Roman" w:hAnsi="Times New Roman"/>
          <w:color w:val="000000"/>
          <w:sz w:val="28"/>
          <w:lang w:val="ru-RU"/>
        </w:rPr>
        <w:t>между</w:t>
      </w:r>
      <w:r w:rsidRPr="00F21DD8">
        <w:rPr>
          <w:rFonts w:ascii="Times New Roman" w:hAnsi="Times New Roman"/>
          <w:color w:val="333333"/>
          <w:sz w:val="28"/>
          <w:lang w:val="ru-RU"/>
        </w:rPr>
        <w:t>»</w:t>
      </w:r>
      <w:r w:rsidRPr="00F21DD8">
        <w:rPr>
          <w:rFonts w:ascii="Times New Roman" w:hAnsi="Times New Roman"/>
          <w:color w:val="000000"/>
          <w:sz w:val="28"/>
          <w:lang w:val="ru-RU"/>
        </w:rPr>
        <w:t>;</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распознавать верные (истинные) и неверные (ложные) утверждения относительно заданного набора объектов/предметов;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группировать объекты по заданному признаку, находить и называть закономерности в ряду объектов повседневной жизни;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различать строки и столбцы таблицы, вносить данное в таблицу, извлекать данное или данные из таблицы;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два объекта (числа, геометрические фигуры);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распределять объекты на две группы по заданному основанию.</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color w:val="000000"/>
          <w:sz w:val="28"/>
          <w:lang w:val="ru-RU"/>
        </w:rPr>
        <w:t>К концу обучения во</w:t>
      </w:r>
      <w:r w:rsidRPr="00F21DD8">
        <w:rPr>
          <w:rFonts w:ascii="Times New Roman" w:hAnsi="Times New Roman"/>
          <w:b/>
          <w:i/>
          <w:color w:val="000000"/>
          <w:sz w:val="28"/>
          <w:lang w:val="ru-RU"/>
        </w:rPr>
        <w:t xml:space="preserve"> </w:t>
      </w:r>
      <w:r w:rsidRPr="00F21DD8">
        <w:rPr>
          <w:rFonts w:ascii="Times New Roman" w:hAnsi="Times New Roman"/>
          <w:b/>
          <w:color w:val="000000"/>
          <w:sz w:val="28"/>
          <w:lang w:val="ru-RU"/>
        </w:rPr>
        <w:t>2 классе</w:t>
      </w:r>
      <w:r w:rsidRPr="00F21DD8">
        <w:rPr>
          <w:rFonts w:ascii="Times New Roman" w:hAnsi="Times New Roman"/>
          <w:color w:val="000000"/>
          <w:sz w:val="28"/>
          <w:lang w:val="ru-RU"/>
        </w:rPr>
        <w:t xml:space="preserve"> у обучающегося будут сформированы следующие умения: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читать, записывать, сравнивать, упорядочивать числа в пределах 100;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находить число большее или меньшее данного числа на заданное число (в пределах 100), большее данного числа в заданное число раз (в пределах 20);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арифметические действия: сложение и вычитание, в пределах 100 – устно и письменно, умножение и деление в пределах 50 с использованием таблицы умножения;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называть и различать компоненты действий умножения (множители, произведение), деления (делимое, делитель, частное);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неизвестный компонент сложения, вычитания;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определять с помощью измерительных инструментов длину, определять время с помощью часов;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величины длины, массы, времени, стоимости, устанавливая между ними соотношение «больше или меньше на»;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решать текстовые задачи в одно-два действия: представлять задачу (краткая запись, рисунок, таблица или другая модель), планировать ход решения текстовой задачи в два действия, оформлять его в виде арифметического действия или действий, записывать ответ;</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различать и называть геометрические фигуры: прямой угол, ломаную, многоугольник;</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измерение длин реальных объектов с помощью линейки;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длину ломаной, состоящей из двух-трёх звеньев, периметр прямоугольника (квадрата);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распознавать верные (истинные) и неверные (ложные) утверждения со словами «все», «каждый»;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проводить одно-двухшаговые логические рассуждения и делать выводы;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общий признак группы математических объектов (чисел, величин, геометрических фигур);</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закономерность в ряду объектов (чисел, геометрических фигур);</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группы объектов (находить общее, различное);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обнаруживать модели геометрических фигур в окружающем мире;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подбирать примеры, подтверждающие суждение, ответ;</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составлять (дополнять) текстовую задачу;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проверять правильность вычисления, измерения.</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color w:val="000000"/>
          <w:sz w:val="28"/>
          <w:lang w:val="ru-RU"/>
        </w:rPr>
        <w:t xml:space="preserve">К концу обучения в </w:t>
      </w:r>
      <w:r w:rsidRPr="00F21DD8">
        <w:rPr>
          <w:rFonts w:ascii="Times New Roman" w:hAnsi="Times New Roman"/>
          <w:b/>
          <w:color w:val="000000"/>
          <w:sz w:val="28"/>
          <w:lang w:val="ru-RU"/>
        </w:rPr>
        <w:t>3 классе</w:t>
      </w:r>
      <w:r w:rsidRPr="00F21DD8">
        <w:rPr>
          <w:rFonts w:ascii="Times New Roman" w:hAnsi="Times New Roman"/>
          <w:color w:val="000000"/>
          <w:sz w:val="28"/>
          <w:lang w:val="ru-RU"/>
        </w:rPr>
        <w:t xml:space="preserve"> у обучающегося будут сформированы следующие умения: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читать, записывать, сравнивать, упорядочивать числа в пределах 1000;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число большее или меньшее данного числа на заданное число, в заданное число раз (в пределах 1000);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действия умножение и деление с числами 0 и 1;</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при вычислениях переместительное и сочетательное свойства сложения;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неизвестный компонент арифметического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величины длины, площади, массы, времени, стоимости, устанавливая между ними соотношение «больше или меньше на или 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называть, находить долю величины (половина, четверть);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величины, выраженные долями;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использовать при решении задач и в практических ситуациях (покупка товара, определение времени, выполнение расчётов) соотношение между величинами;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при решении задач выполнять сложение и вычитание однородных величин, умножение и деление величины на однозначное число;</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решать задачи в одно-два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конструировать прямоугольник из данных фигур (квадратов), делить прямоугольник, многоугольник на заданные части;</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фигуры по площади (наложение, сопоставление числовых значений);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периметр прямоугольника (квадрата), площадь прямоугольника (квадрата);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распознавать верные (истинные) и неверные (ложные) утверждения со словами: «все», «некоторые», «и», «каждый», «если…, то…»;</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формулировать утверждение (вывод), строить логические рассуждения (одно-двухшаговые), в том числе с использованием изученных связок;</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классифицировать объекты по одному-двум признакам;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составлять план выполнения учебного задания и следовать ему, выполнять действия по алгоритму;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сравнивать математические объекты (находить общее, различное, уникальное);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выбирать верное решение математической задачи.</w:t>
      </w:r>
    </w:p>
    <w:p w:rsidR="006F53CE" w:rsidRPr="00F21DD8" w:rsidRDefault="006F53CE">
      <w:pPr>
        <w:spacing w:after="0" w:line="264" w:lineRule="auto"/>
        <w:ind w:left="120"/>
        <w:jc w:val="both"/>
        <w:rPr>
          <w:lang w:val="ru-RU"/>
        </w:rPr>
      </w:pPr>
    </w:p>
    <w:p w:rsidR="006F53CE" w:rsidRPr="00F21DD8" w:rsidRDefault="00B02931">
      <w:pPr>
        <w:spacing w:after="0" w:line="264" w:lineRule="auto"/>
        <w:ind w:left="120"/>
        <w:jc w:val="both"/>
        <w:rPr>
          <w:lang w:val="ru-RU"/>
        </w:rPr>
      </w:pPr>
      <w:r w:rsidRPr="00F21DD8">
        <w:rPr>
          <w:rFonts w:ascii="Times New Roman" w:hAnsi="Times New Roman"/>
          <w:color w:val="000000"/>
          <w:sz w:val="28"/>
          <w:lang w:val="ru-RU"/>
        </w:rPr>
        <w:t>К концу обучения в</w:t>
      </w:r>
      <w:r w:rsidRPr="00F21DD8">
        <w:rPr>
          <w:rFonts w:ascii="Times New Roman" w:hAnsi="Times New Roman"/>
          <w:b/>
          <w:color w:val="000000"/>
          <w:sz w:val="28"/>
          <w:lang w:val="ru-RU"/>
        </w:rPr>
        <w:t xml:space="preserve"> 4 классе</w:t>
      </w:r>
      <w:r w:rsidRPr="00F21DD8">
        <w:rPr>
          <w:rFonts w:ascii="Times New Roman" w:hAnsi="Times New Roman"/>
          <w:color w:val="000000"/>
          <w:sz w:val="28"/>
          <w:lang w:val="ru-RU"/>
        </w:rPr>
        <w:t xml:space="preserve"> у обучающегося будут сформированы следующие умения: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читать, записывать, сравнивать, упорядочивать многозначные числа;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число большее или меньшее данного числа на заданное число, в заданное число раз;</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долю величины, величину по её доле;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находить неизвестный компонент арифметического действия;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единицы величин при решении задач (длина, масса, время, вместимость, стоимость, площадь, скорость);</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при решении текстовых задач и в практических ситуациях соотношения между скоростью, временем и пройденным путём, между производительностью, временем и объёмом работы;</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решать практические задачи, связанные с повседневной жизнью (например, покупка товара, определение времени, выполнение расчётов), в том числе с избыточными данными, находить недостающую информацию (например, из таблиц, схем), находить различные способы решения;</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различать окружность и круг, изображать с помощью циркуля и линейки окружность заданного радиуса;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двух-трёх прямоугольников (квадратов);</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 xml:space="preserve">распознавать верные (истинные) и неверные (ложные) утверждения, приводить пример, контрпример; </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lastRenderedPageBreak/>
        <w:t>формулировать утверждение (вывод), строить логические рассуждения (двух-трёхшаговые);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классифицировать объекты по заданным или самостоятельно установленным одному-двум признакам;</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счёт, меню, прайс-лист, объявление);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заполнять данными предложенную таблицу, столбчатую диаграмму;</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составлять модель текстовой задачи, числовое выражение;</w:t>
      </w:r>
    </w:p>
    <w:p w:rsidR="006F53CE" w:rsidRPr="00F21DD8" w:rsidRDefault="00B02931">
      <w:pPr>
        <w:spacing w:after="0" w:line="264" w:lineRule="auto"/>
        <w:ind w:firstLine="600"/>
        <w:jc w:val="both"/>
        <w:rPr>
          <w:lang w:val="ru-RU"/>
        </w:rPr>
      </w:pPr>
      <w:r w:rsidRPr="00F21DD8">
        <w:rPr>
          <w:rFonts w:ascii="Times New Roman" w:hAnsi="Times New Roman"/>
          <w:color w:val="000000"/>
          <w:sz w:val="28"/>
          <w:lang w:val="ru-RU"/>
        </w:rPr>
        <w:t>выбирать рациональное решение задачи, находить все верные решения из предложенных.</w:t>
      </w:r>
    </w:p>
    <w:p w:rsidR="006F53CE" w:rsidRPr="00F21DD8" w:rsidRDefault="006F53CE">
      <w:pPr>
        <w:rPr>
          <w:lang w:val="ru-RU"/>
        </w:rPr>
        <w:sectPr w:rsidR="006F53CE" w:rsidRPr="00F21DD8">
          <w:pgSz w:w="11906" w:h="16383"/>
          <w:pgMar w:top="1134" w:right="850" w:bottom="1134" w:left="1701" w:header="720" w:footer="720" w:gutter="0"/>
          <w:cols w:space="720"/>
        </w:sectPr>
      </w:pPr>
    </w:p>
    <w:p w:rsidR="006F53CE" w:rsidRDefault="00B02931">
      <w:pPr>
        <w:spacing w:after="0"/>
        <w:ind w:left="120"/>
      </w:pPr>
      <w:bookmarkStart w:id="5" w:name="block-12801561"/>
      <w:bookmarkEnd w:id="4"/>
      <w:r w:rsidRPr="00F21DD8">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6F53CE" w:rsidRDefault="00B02931">
      <w:pPr>
        <w:spacing w:after="0"/>
        <w:ind w:left="12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642"/>
        <w:gridCol w:w="4569"/>
        <w:gridCol w:w="2947"/>
        <w:gridCol w:w="4882"/>
      </w:tblGrid>
      <w:tr w:rsidR="006F53CE">
        <w:trPr>
          <w:trHeight w:val="144"/>
          <w:tblCellSpacing w:w="20" w:type="nil"/>
        </w:trPr>
        <w:tc>
          <w:tcPr>
            <w:tcW w:w="949" w:type="dxa"/>
            <w:vMerge w:val="restart"/>
            <w:tcMar>
              <w:top w:w="50" w:type="dxa"/>
              <w:left w:w="100" w:type="dxa"/>
            </w:tcMar>
            <w:vAlign w:val="center"/>
          </w:tcPr>
          <w:p w:rsidR="006F53CE" w:rsidRDefault="00B02931">
            <w:pPr>
              <w:spacing w:after="0"/>
              <w:ind w:left="135"/>
            </w:pPr>
            <w:r>
              <w:rPr>
                <w:rFonts w:ascii="Times New Roman" w:hAnsi="Times New Roman"/>
                <w:b/>
                <w:color w:val="000000"/>
                <w:sz w:val="24"/>
              </w:rPr>
              <w:t xml:space="preserve">№ п/п </w:t>
            </w:r>
          </w:p>
          <w:p w:rsidR="006F53CE" w:rsidRDefault="006F53CE">
            <w:pPr>
              <w:spacing w:after="0"/>
              <w:ind w:left="135"/>
            </w:pPr>
          </w:p>
        </w:tc>
        <w:tc>
          <w:tcPr>
            <w:tcW w:w="2640" w:type="dxa"/>
            <w:vMerge w:val="restart"/>
            <w:tcMar>
              <w:top w:w="50" w:type="dxa"/>
              <w:left w:w="100" w:type="dxa"/>
            </w:tcMar>
            <w:vAlign w:val="center"/>
          </w:tcPr>
          <w:p w:rsidR="006F53CE" w:rsidRDefault="00B02931">
            <w:pPr>
              <w:spacing w:after="0"/>
              <w:ind w:left="135"/>
            </w:pPr>
            <w:r>
              <w:rPr>
                <w:rFonts w:ascii="Times New Roman" w:hAnsi="Times New Roman"/>
                <w:b/>
                <w:color w:val="000000"/>
                <w:sz w:val="24"/>
              </w:rPr>
              <w:t xml:space="preserve">Наименование разделов и тем программы </w:t>
            </w:r>
          </w:p>
          <w:p w:rsidR="006F53CE" w:rsidRDefault="006F53CE">
            <w:pPr>
              <w:spacing w:after="0"/>
              <w:ind w:left="135"/>
            </w:pPr>
          </w:p>
        </w:tc>
        <w:tc>
          <w:tcPr>
            <w:tcW w:w="1901" w:type="dxa"/>
            <w:tcMar>
              <w:top w:w="50" w:type="dxa"/>
              <w:left w:w="100" w:type="dxa"/>
            </w:tcMar>
            <w:vAlign w:val="center"/>
          </w:tcPr>
          <w:p w:rsidR="006F53CE" w:rsidRDefault="00B02931">
            <w:pPr>
              <w:spacing w:after="0"/>
            </w:pPr>
            <w:r>
              <w:rPr>
                <w:rFonts w:ascii="Times New Roman" w:hAnsi="Times New Roman"/>
                <w:b/>
                <w:color w:val="000000"/>
                <w:sz w:val="24"/>
              </w:rPr>
              <w:t>Количество часов</w:t>
            </w:r>
          </w:p>
        </w:tc>
        <w:tc>
          <w:tcPr>
            <w:tcW w:w="4956" w:type="dxa"/>
            <w:vMerge w:val="restart"/>
            <w:tcMar>
              <w:top w:w="50" w:type="dxa"/>
              <w:left w:w="100" w:type="dxa"/>
            </w:tcMar>
            <w:vAlign w:val="center"/>
          </w:tcPr>
          <w:p w:rsidR="006F53CE" w:rsidRDefault="00B02931">
            <w:pPr>
              <w:spacing w:after="0"/>
              <w:ind w:left="135"/>
            </w:pPr>
            <w:r>
              <w:rPr>
                <w:rFonts w:ascii="Times New Roman" w:hAnsi="Times New Roman"/>
                <w:b/>
                <w:color w:val="000000"/>
                <w:sz w:val="24"/>
              </w:rPr>
              <w:t xml:space="preserve">Электронные (цифровые) образовательные ресурсы </w:t>
            </w:r>
          </w:p>
          <w:p w:rsidR="006F53CE" w:rsidRDefault="006F53CE">
            <w:pPr>
              <w:spacing w:after="0"/>
              <w:ind w:left="135"/>
            </w:pPr>
          </w:p>
        </w:tc>
      </w:tr>
      <w:tr w:rsidR="006F53CE">
        <w:trPr>
          <w:trHeight w:val="144"/>
          <w:tblCellSpacing w:w="20" w:type="nil"/>
        </w:trPr>
        <w:tc>
          <w:tcPr>
            <w:tcW w:w="0" w:type="auto"/>
            <w:vMerge/>
            <w:tcBorders>
              <w:top w:val="nil"/>
            </w:tcBorders>
            <w:tcMar>
              <w:top w:w="50" w:type="dxa"/>
              <w:left w:w="100" w:type="dxa"/>
            </w:tcMar>
          </w:tcPr>
          <w:p w:rsidR="006F53CE" w:rsidRDefault="006F53CE"/>
        </w:tc>
        <w:tc>
          <w:tcPr>
            <w:tcW w:w="0" w:type="auto"/>
            <w:vMerge/>
            <w:tcBorders>
              <w:top w:val="nil"/>
            </w:tcBorders>
            <w:tcMar>
              <w:top w:w="50" w:type="dxa"/>
              <w:left w:w="100" w:type="dxa"/>
            </w:tcMar>
          </w:tcPr>
          <w:p w:rsidR="006F53CE" w:rsidRDefault="006F53CE"/>
        </w:tc>
        <w:tc>
          <w:tcPr>
            <w:tcW w:w="1901" w:type="dxa"/>
            <w:tcMar>
              <w:top w:w="50" w:type="dxa"/>
              <w:left w:w="100" w:type="dxa"/>
            </w:tcMar>
            <w:vAlign w:val="center"/>
          </w:tcPr>
          <w:p w:rsidR="006F53CE" w:rsidRDefault="00B02931">
            <w:pPr>
              <w:spacing w:after="0"/>
              <w:ind w:left="135"/>
            </w:pPr>
            <w:r>
              <w:rPr>
                <w:rFonts w:ascii="Times New Roman" w:hAnsi="Times New Roman"/>
                <w:b/>
                <w:color w:val="000000"/>
                <w:sz w:val="24"/>
              </w:rPr>
              <w:t xml:space="preserve">Всего </w:t>
            </w:r>
          </w:p>
          <w:p w:rsidR="006F53CE" w:rsidRDefault="006F53CE">
            <w:pPr>
              <w:spacing w:after="0"/>
              <w:ind w:left="135"/>
            </w:pPr>
          </w:p>
        </w:tc>
        <w:tc>
          <w:tcPr>
            <w:tcW w:w="0" w:type="auto"/>
            <w:vMerge/>
            <w:tcBorders>
              <w:top w:val="nil"/>
            </w:tcBorders>
            <w:tcMar>
              <w:top w:w="50" w:type="dxa"/>
              <w:left w:w="100" w:type="dxa"/>
            </w:tcMar>
          </w:tcPr>
          <w:p w:rsidR="006F53CE" w:rsidRDefault="006F53CE"/>
        </w:tc>
      </w:tr>
      <w:tr w:rsidR="006F53CE">
        <w:trPr>
          <w:trHeight w:val="144"/>
          <w:tblCellSpacing w:w="20" w:type="nil"/>
        </w:trPr>
        <w:tc>
          <w:tcPr>
            <w:tcW w:w="0" w:type="auto"/>
            <w:gridSpan w:val="4"/>
            <w:tcMar>
              <w:top w:w="50" w:type="dxa"/>
              <w:left w:w="100" w:type="dxa"/>
            </w:tcMar>
            <w:vAlign w:val="center"/>
          </w:tcPr>
          <w:p w:rsidR="006F53CE" w:rsidRDefault="00B02931">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Числа и величины</w:t>
            </w:r>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1.1</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Числа</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1.2</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Величины</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0" w:type="auto"/>
            <w:gridSpan w:val="2"/>
            <w:tcMar>
              <w:top w:w="50" w:type="dxa"/>
              <w:left w:w="100" w:type="dxa"/>
            </w:tcMar>
            <w:vAlign w:val="center"/>
          </w:tcPr>
          <w:p w:rsidR="006F53CE" w:rsidRDefault="00B02931">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6F53CE" w:rsidRDefault="006F53CE"/>
        </w:tc>
      </w:tr>
      <w:tr w:rsidR="006F53CE">
        <w:trPr>
          <w:trHeight w:val="144"/>
          <w:tblCellSpacing w:w="20" w:type="nil"/>
        </w:trPr>
        <w:tc>
          <w:tcPr>
            <w:tcW w:w="0" w:type="auto"/>
            <w:gridSpan w:val="4"/>
            <w:tcMar>
              <w:top w:w="50" w:type="dxa"/>
              <w:left w:w="100" w:type="dxa"/>
            </w:tcMar>
            <w:vAlign w:val="center"/>
          </w:tcPr>
          <w:p w:rsidR="006F53CE" w:rsidRDefault="00B02931">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Арифметические действия</w:t>
            </w:r>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2.1</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Сложение и вычитание</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19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2.2</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Умножение и деление</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25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2.3</w:t>
            </w:r>
          </w:p>
        </w:tc>
        <w:tc>
          <w:tcPr>
            <w:tcW w:w="2640"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Арифметические действия с числами в пределах 100</w:t>
            </w:r>
          </w:p>
        </w:tc>
        <w:tc>
          <w:tcPr>
            <w:tcW w:w="1901"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12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0" w:type="auto"/>
            <w:gridSpan w:val="2"/>
            <w:tcMar>
              <w:top w:w="50" w:type="dxa"/>
              <w:left w:w="100" w:type="dxa"/>
            </w:tcMar>
            <w:vAlign w:val="center"/>
          </w:tcPr>
          <w:p w:rsidR="006F53CE" w:rsidRDefault="00B02931">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56 </w:t>
            </w:r>
          </w:p>
        </w:tc>
        <w:tc>
          <w:tcPr>
            <w:tcW w:w="0" w:type="auto"/>
            <w:tcMar>
              <w:top w:w="50" w:type="dxa"/>
              <w:left w:w="100" w:type="dxa"/>
            </w:tcMar>
            <w:vAlign w:val="center"/>
          </w:tcPr>
          <w:p w:rsidR="006F53CE" w:rsidRDefault="006F53CE"/>
        </w:tc>
      </w:tr>
      <w:tr w:rsidR="006F53CE">
        <w:trPr>
          <w:trHeight w:val="144"/>
          <w:tblCellSpacing w:w="20" w:type="nil"/>
        </w:trPr>
        <w:tc>
          <w:tcPr>
            <w:tcW w:w="0" w:type="auto"/>
            <w:gridSpan w:val="4"/>
            <w:tcMar>
              <w:top w:w="50" w:type="dxa"/>
              <w:left w:w="100" w:type="dxa"/>
            </w:tcMar>
            <w:vAlign w:val="center"/>
          </w:tcPr>
          <w:p w:rsidR="006F53CE" w:rsidRDefault="00B02931">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Текстовые задачи</w:t>
            </w:r>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3.1</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Текстовые задачи</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11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0" w:type="auto"/>
            <w:gridSpan w:val="2"/>
            <w:tcMar>
              <w:top w:w="50" w:type="dxa"/>
              <w:left w:w="100" w:type="dxa"/>
            </w:tcMar>
            <w:vAlign w:val="center"/>
          </w:tcPr>
          <w:p w:rsidR="006F53CE" w:rsidRDefault="00B02931">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11 </w:t>
            </w:r>
          </w:p>
        </w:tc>
        <w:tc>
          <w:tcPr>
            <w:tcW w:w="0" w:type="auto"/>
            <w:tcMar>
              <w:top w:w="50" w:type="dxa"/>
              <w:left w:w="100" w:type="dxa"/>
            </w:tcMar>
            <w:vAlign w:val="center"/>
          </w:tcPr>
          <w:p w:rsidR="006F53CE" w:rsidRDefault="006F53CE"/>
        </w:tc>
      </w:tr>
      <w:tr w:rsidR="006F53CE" w:rsidRPr="00F21DD8">
        <w:trPr>
          <w:trHeight w:val="144"/>
          <w:tblCellSpacing w:w="20" w:type="nil"/>
        </w:trPr>
        <w:tc>
          <w:tcPr>
            <w:tcW w:w="0" w:type="auto"/>
            <w:gridSpan w:val="4"/>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b/>
                <w:color w:val="000000"/>
                <w:sz w:val="24"/>
                <w:lang w:val="ru-RU"/>
              </w:rPr>
              <w:t>Раздел 4.</w:t>
            </w:r>
            <w:r w:rsidRPr="00F21DD8">
              <w:rPr>
                <w:rFonts w:ascii="Times New Roman" w:hAnsi="Times New Roman"/>
                <w:color w:val="000000"/>
                <w:sz w:val="24"/>
                <w:lang w:val="ru-RU"/>
              </w:rPr>
              <w:t xml:space="preserve"> </w:t>
            </w:r>
            <w:r w:rsidRPr="00F21DD8">
              <w:rPr>
                <w:rFonts w:ascii="Times New Roman" w:hAnsi="Times New Roman"/>
                <w:b/>
                <w:color w:val="000000"/>
                <w:sz w:val="24"/>
                <w:lang w:val="ru-RU"/>
              </w:rPr>
              <w:t>Пространственные отношения и геометрические фигуры</w:t>
            </w:r>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4.1</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Геометрические фигуры</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10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4.2</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Геометрические величины</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0" w:type="auto"/>
            <w:gridSpan w:val="2"/>
            <w:tcMar>
              <w:top w:w="50" w:type="dxa"/>
              <w:left w:w="100" w:type="dxa"/>
            </w:tcMar>
            <w:vAlign w:val="center"/>
          </w:tcPr>
          <w:p w:rsidR="006F53CE" w:rsidRDefault="00B02931">
            <w:pPr>
              <w:spacing w:after="0"/>
              <w:ind w:left="135"/>
            </w:pPr>
            <w:r>
              <w:rPr>
                <w:rFonts w:ascii="Times New Roman" w:hAnsi="Times New Roman"/>
                <w:color w:val="000000"/>
                <w:sz w:val="24"/>
              </w:rPr>
              <w:t>Итого по разделу</w:t>
            </w:r>
          </w:p>
        </w:tc>
        <w:tc>
          <w:tcPr>
            <w:tcW w:w="2988"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19 </w:t>
            </w:r>
          </w:p>
        </w:tc>
        <w:tc>
          <w:tcPr>
            <w:tcW w:w="0" w:type="auto"/>
            <w:tcMar>
              <w:top w:w="50" w:type="dxa"/>
              <w:left w:w="100" w:type="dxa"/>
            </w:tcMar>
            <w:vAlign w:val="center"/>
          </w:tcPr>
          <w:p w:rsidR="006F53CE" w:rsidRDefault="006F53CE"/>
        </w:tc>
      </w:tr>
      <w:tr w:rsidR="006F53CE">
        <w:trPr>
          <w:trHeight w:val="144"/>
          <w:tblCellSpacing w:w="20" w:type="nil"/>
        </w:trPr>
        <w:tc>
          <w:tcPr>
            <w:tcW w:w="0" w:type="auto"/>
            <w:gridSpan w:val="4"/>
            <w:tcMar>
              <w:top w:w="50" w:type="dxa"/>
              <w:left w:w="100" w:type="dxa"/>
            </w:tcMar>
            <w:vAlign w:val="center"/>
          </w:tcPr>
          <w:p w:rsidR="006F53CE" w:rsidRDefault="00B02931">
            <w:pPr>
              <w:spacing w:after="0"/>
              <w:ind w:left="135"/>
            </w:pPr>
            <w:r>
              <w:rPr>
                <w:rFonts w:ascii="Times New Roman" w:hAnsi="Times New Roman"/>
                <w:b/>
                <w:color w:val="000000"/>
                <w:sz w:val="24"/>
              </w:rPr>
              <w:t>Раздел 5.</w:t>
            </w:r>
            <w:r>
              <w:rPr>
                <w:rFonts w:ascii="Times New Roman" w:hAnsi="Times New Roman"/>
                <w:color w:val="000000"/>
                <w:sz w:val="24"/>
              </w:rPr>
              <w:t xml:space="preserve"> </w:t>
            </w:r>
            <w:r>
              <w:rPr>
                <w:rFonts w:ascii="Times New Roman" w:hAnsi="Times New Roman"/>
                <w:b/>
                <w:color w:val="000000"/>
                <w:sz w:val="24"/>
              </w:rPr>
              <w:t>Математическая информация</w:t>
            </w:r>
          </w:p>
        </w:tc>
      </w:tr>
      <w:tr w:rsidR="006F53CE" w:rsidRPr="00F21DD8">
        <w:trPr>
          <w:trHeight w:val="144"/>
          <w:tblCellSpacing w:w="20" w:type="nil"/>
        </w:trPr>
        <w:tc>
          <w:tcPr>
            <w:tcW w:w="949" w:type="dxa"/>
            <w:tcMar>
              <w:top w:w="50" w:type="dxa"/>
              <w:left w:w="100" w:type="dxa"/>
            </w:tcMar>
            <w:vAlign w:val="center"/>
          </w:tcPr>
          <w:p w:rsidR="006F53CE" w:rsidRDefault="00B02931">
            <w:pPr>
              <w:spacing w:after="0"/>
            </w:pPr>
            <w:r>
              <w:rPr>
                <w:rFonts w:ascii="Times New Roman" w:hAnsi="Times New Roman"/>
                <w:color w:val="000000"/>
                <w:sz w:val="24"/>
              </w:rPr>
              <w:t>5.1</w:t>
            </w:r>
          </w:p>
        </w:tc>
        <w:tc>
          <w:tcPr>
            <w:tcW w:w="2640" w:type="dxa"/>
            <w:tcMar>
              <w:top w:w="50" w:type="dxa"/>
              <w:left w:w="100" w:type="dxa"/>
            </w:tcMar>
            <w:vAlign w:val="center"/>
          </w:tcPr>
          <w:p w:rsidR="006F53CE" w:rsidRDefault="00B02931">
            <w:pPr>
              <w:spacing w:after="0"/>
              <w:ind w:left="135"/>
            </w:pPr>
            <w:r>
              <w:rPr>
                <w:rFonts w:ascii="Times New Roman" w:hAnsi="Times New Roman"/>
                <w:color w:val="000000"/>
                <w:sz w:val="24"/>
              </w:rPr>
              <w:t>Математическая информация</w:t>
            </w:r>
          </w:p>
        </w:tc>
        <w:tc>
          <w:tcPr>
            <w:tcW w:w="1901"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14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0" w:type="auto"/>
            <w:gridSpan w:val="2"/>
            <w:tcMar>
              <w:top w:w="50" w:type="dxa"/>
              <w:left w:w="100" w:type="dxa"/>
            </w:tcMar>
            <w:vAlign w:val="center"/>
          </w:tcPr>
          <w:p w:rsidR="006F53CE" w:rsidRDefault="00B02931">
            <w:pPr>
              <w:spacing w:after="0"/>
              <w:ind w:left="135"/>
            </w:pPr>
            <w:r>
              <w:rPr>
                <w:rFonts w:ascii="Times New Roman" w:hAnsi="Times New Roman"/>
                <w:color w:val="000000"/>
                <w:sz w:val="24"/>
              </w:rPr>
              <w:lastRenderedPageBreak/>
              <w:t>Итого по разделу</w:t>
            </w:r>
          </w:p>
        </w:tc>
        <w:tc>
          <w:tcPr>
            <w:tcW w:w="2988"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14 </w:t>
            </w:r>
          </w:p>
        </w:tc>
        <w:tc>
          <w:tcPr>
            <w:tcW w:w="0" w:type="auto"/>
            <w:tcMar>
              <w:top w:w="50" w:type="dxa"/>
              <w:left w:w="100" w:type="dxa"/>
            </w:tcMar>
            <w:vAlign w:val="center"/>
          </w:tcPr>
          <w:p w:rsidR="006F53CE" w:rsidRDefault="006F53CE"/>
        </w:tc>
      </w:tr>
      <w:tr w:rsidR="006F53CE" w:rsidRPr="00F21DD8">
        <w:trPr>
          <w:trHeight w:val="144"/>
          <w:tblCellSpacing w:w="20" w:type="nil"/>
        </w:trPr>
        <w:tc>
          <w:tcPr>
            <w:tcW w:w="0" w:type="auto"/>
            <w:gridSpan w:val="2"/>
            <w:tcMar>
              <w:top w:w="50" w:type="dxa"/>
              <w:left w:w="100" w:type="dxa"/>
            </w:tcMar>
            <w:vAlign w:val="center"/>
          </w:tcPr>
          <w:p w:rsidR="006F53CE" w:rsidRDefault="00B02931">
            <w:pPr>
              <w:spacing w:after="0"/>
              <w:ind w:left="135"/>
            </w:pPr>
            <w:r>
              <w:rPr>
                <w:rFonts w:ascii="Times New Roman" w:hAnsi="Times New Roman"/>
                <w:color w:val="000000"/>
                <w:sz w:val="24"/>
              </w:rPr>
              <w:t>Повторение пройденного материала</w:t>
            </w:r>
          </w:p>
        </w:tc>
        <w:tc>
          <w:tcPr>
            <w:tcW w:w="2988"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9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0" w:type="auto"/>
            <w:gridSpan w:val="2"/>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Итоговый контроль (контрольные и проверочные работы)</w:t>
            </w:r>
          </w:p>
        </w:tc>
        <w:tc>
          <w:tcPr>
            <w:tcW w:w="2988"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8 </w:t>
            </w:r>
          </w:p>
        </w:tc>
        <w:tc>
          <w:tcPr>
            <w:tcW w:w="4956"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0" w:type="auto"/>
            <w:gridSpan w:val="2"/>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ОБЩЕЕ КОЛИЧЕСТВО ЧАСОВ ПО ПРОГРАММЕ</w:t>
            </w:r>
          </w:p>
        </w:tc>
        <w:tc>
          <w:tcPr>
            <w:tcW w:w="2988"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4956" w:type="dxa"/>
            <w:tcMar>
              <w:top w:w="50" w:type="dxa"/>
              <w:left w:w="100" w:type="dxa"/>
            </w:tcMar>
            <w:vAlign w:val="center"/>
          </w:tcPr>
          <w:p w:rsidR="006F53CE" w:rsidRDefault="006F53CE"/>
        </w:tc>
      </w:tr>
    </w:tbl>
    <w:p w:rsidR="006F53CE" w:rsidRDefault="006F53CE">
      <w:pPr>
        <w:sectPr w:rsidR="006F53CE">
          <w:pgSz w:w="16383" w:h="11906" w:orient="landscape"/>
          <w:pgMar w:top="1134" w:right="850" w:bottom="1134" w:left="1701" w:header="720" w:footer="720" w:gutter="0"/>
          <w:cols w:space="720"/>
        </w:sectPr>
      </w:pPr>
    </w:p>
    <w:p w:rsidR="006F53CE" w:rsidRDefault="00B02931" w:rsidP="00F21DD8">
      <w:pPr>
        <w:spacing w:after="0"/>
        <w:ind w:left="120"/>
        <w:sectPr w:rsidR="006F53CE">
          <w:pgSz w:w="16383" w:h="11906" w:orient="landscape"/>
          <w:pgMar w:top="1134" w:right="850" w:bottom="1134" w:left="1701" w:header="720" w:footer="720" w:gutter="0"/>
          <w:cols w:space="720"/>
        </w:sectPr>
      </w:pPr>
      <w:r>
        <w:rPr>
          <w:rFonts w:ascii="Times New Roman" w:hAnsi="Times New Roman"/>
          <w:b/>
          <w:color w:val="000000"/>
          <w:sz w:val="28"/>
        </w:rPr>
        <w:lastRenderedPageBreak/>
        <w:t xml:space="preserve"> </w:t>
      </w:r>
    </w:p>
    <w:p w:rsidR="006F53CE" w:rsidRDefault="006F53CE">
      <w:pPr>
        <w:sectPr w:rsidR="006F53CE">
          <w:pgSz w:w="16383" w:h="11906" w:orient="landscape"/>
          <w:pgMar w:top="1134" w:right="850" w:bottom="1134" w:left="1701" w:header="720" w:footer="720" w:gutter="0"/>
          <w:cols w:space="720"/>
        </w:sectPr>
      </w:pPr>
    </w:p>
    <w:p w:rsidR="00F21DD8" w:rsidRDefault="00F21DD8" w:rsidP="00F21DD8">
      <w:pPr>
        <w:spacing w:after="0"/>
        <w:rPr>
          <w:rFonts w:ascii="Times New Roman" w:hAnsi="Times New Roman"/>
          <w:b/>
          <w:color w:val="000000"/>
          <w:sz w:val="28"/>
          <w:lang w:val="ru-RU"/>
        </w:rPr>
      </w:pPr>
      <w:bookmarkStart w:id="6" w:name="block-12801562"/>
      <w:bookmarkEnd w:id="5"/>
      <w:r>
        <w:rPr>
          <w:rFonts w:ascii="Times New Roman" w:hAnsi="Times New Roman"/>
          <w:b/>
          <w:color w:val="000000"/>
          <w:sz w:val="28"/>
          <w:lang w:val="ru-RU"/>
        </w:rPr>
        <w:lastRenderedPageBreak/>
        <w:t>ПОУРОЧНОЕ ПЛАНИРОВАНИЕ</w:t>
      </w:r>
    </w:p>
    <w:p w:rsidR="006F53CE" w:rsidRDefault="00B02931" w:rsidP="00F21DD8">
      <w:pPr>
        <w:spacing w:after="0"/>
      </w:pPr>
      <w:r>
        <w:rPr>
          <w:rFonts w:ascii="Times New Roman" w:hAnsi="Times New Roman"/>
          <w:b/>
          <w:color w:val="000000"/>
          <w:sz w:val="28"/>
        </w:rPr>
        <w:t xml:space="preserve">2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80"/>
        <w:gridCol w:w="4673"/>
        <w:gridCol w:w="3212"/>
        <w:gridCol w:w="3388"/>
      </w:tblGrid>
      <w:tr w:rsidR="006F53CE">
        <w:trPr>
          <w:trHeight w:val="144"/>
          <w:tblCellSpacing w:w="20" w:type="nil"/>
        </w:trPr>
        <w:tc>
          <w:tcPr>
            <w:tcW w:w="1080" w:type="dxa"/>
            <w:vMerge w:val="restart"/>
            <w:tcMar>
              <w:top w:w="50" w:type="dxa"/>
              <w:left w:w="100" w:type="dxa"/>
            </w:tcMar>
            <w:vAlign w:val="center"/>
          </w:tcPr>
          <w:p w:rsidR="006F53CE" w:rsidRDefault="00B02931">
            <w:pPr>
              <w:spacing w:after="0"/>
              <w:ind w:left="135"/>
            </w:pPr>
            <w:r>
              <w:rPr>
                <w:rFonts w:ascii="Times New Roman" w:hAnsi="Times New Roman"/>
                <w:b/>
                <w:color w:val="000000"/>
                <w:sz w:val="24"/>
              </w:rPr>
              <w:t xml:space="preserve">№ п/п </w:t>
            </w:r>
          </w:p>
          <w:p w:rsidR="006F53CE" w:rsidRDefault="006F53CE">
            <w:pPr>
              <w:spacing w:after="0"/>
              <w:ind w:left="135"/>
            </w:pPr>
          </w:p>
        </w:tc>
        <w:tc>
          <w:tcPr>
            <w:tcW w:w="4673" w:type="dxa"/>
            <w:vMerge w:val="restart"/>
            <w:tcMar>
              <w:top w:w="50" w:type="dxa"/>
              <w:left w:w="100" w:type="dxa"/>
            </w:tcMar>
            <w:vAlign w:val="center"/>
          </w:tcPr>
          <w:p w:rsidR="006F53CE" w:rsidRDefault="00B02931">
            <w:pPr>
              <w:spacing w:after="0"/>
              <w:ind w:left="135"/>
            </w:pPr>
            <w:r>
              <w:rPr>
                <w:rFonts w:ascii="Times New Roman" w:hAnsi="Times New Roman"/>
                <w:b/>
                <w:color w:val="000000"/>
                <w:sz w:val="24"/>
              </w:rPr>
              <w:t xml:space="preserve">Тема урока </w:t>
            </w:r>
          </w:p>
          <w:p w:rsidR="006F53CE" w:rsidRDefault="006F53CE">
            <w:pPr>
              <w:spacing w:after="0"/>
              <w:ind w:left="135"/>
            </w:pPr>
          </w:p>
        </w:tc>
        <w:tc>
          <w:tcPr>
            <w:tcW w:w="2044" w:type="dxa"/>
            <w:tcMar>
              <w:top w:w="50" w:type="dxa"/>
              <w:left w:w="100" w:type="dxa"/>
            </w:tcMar>
            <w:vAlign w:val="center"/>
          </w:tcPr>
          <w:p w:rsidR="006F53CE" w:rsidRDefault="00B02931">
            <w:pPr>
              <w:spacing w:after="0"/>
            </w:pPr>
            <w:r>
              <w:rPr>
                <w:rFonts w:ascii="Times New Roman" w:hAnsi="Times New Roman"/>
                <w:b/>
                <w:color w:val="000000"/>
                <w:sz w:val="24"/>
              </w:rPr>
              <w:t>Количество часов</w:t>
            </w:r>
          </w:p>
        </w:tc>
        <w:tc>
          <w:tcPr>
            <w:tcW w:w="3388" w:type="dxa"/>
            <w:vMerge w:val="restart"/>
            <w:tcMar>
              <w:top w:w="50" w:type="dxa"/>
              <w:left w:w="100" w:type="dxa"/>
            </w:tcMar>
            <w:vAlign w:val="center"/>
          </w:tcPr>
          <w:p w:rsidR="006F53CE" w:rsidRDefault="00B02931">
            <w:pPr>
              <w:spacing w:after="0"/>
              <w:ind w:left="135"/>
            </w:pPr>
            <w:r>
              <w:rPr>
                <w:rFonts w:ascii="Times New Roman" w:hAnsi="Times New Roman"/>
                <w:b/>
                <w:color w:val="000000"/>
                <w:sz w:val="24"/>
              </w:rPr>
              <w:t xml:space="preserve">Электронные цифровые образовательные ресурсы </w:t>
            </w:r>
          </w:p>
          <w:p w:rsidR="006F53CE" w:rsidRDefault="006F53CE">
            <w:pPr>
              <w:spacing w:after="0"/>
              <w:ind w:left="135"/>
            </w:pPr>
          </w:p>
        </w:tc>
      </w:tr>
      <w:tr w:rsidR="006F53CE">
        <w:trPr>
          <w:trHeight w:val="144"/>
          <w:tblCellSpacing w:w="20" w:type="nil"/>
        </w:trPr>
        <w:tc>
          <w:tcPr>
            <w:tcW w:w="0" w:type="auto"/>
            <w:vMerge/>
            <w:tcBorders>
              <w:top w:val="nil"/>
            </w:tcBorders>
            <w:tcMar>
              <w:top w:w="50" w:type="dxa"/>
              <w:left w:w="100" w:type="dxa"/>
            </w:tcMar>
          </w:tcPr>
          <w:p w:rsidR="006F53CE" w:rsidRDefault="006F53CE"/>
        </w:tc>
        <w:tc>
          <w:tcPr>
            <w:tcW w:w="0" w:type="auto"/>
            <w:vMerge/>
            <w:tcBorders>
              <w:top w:val="nil"/>
            </w:tcBorders>
            <w:tcMar>
              <w:top w:w="50" w:type="dxa"/>
              <w:left w:w="100" w:type="dxa"/>
            </w:tcMar>
          </w:tcPr>
          <w:p w:rsidR="006F53CE" w:rsidRDefault="006F53CE"/>
        </w:tc>
        <w:tc>
          <w:tcPr>
            <w:tcW w:w="2044" w:type="dxa"/>
            <w:tcMar>
              <w:top w:w="50" w:type="dxa"/>
              <w:left w:w="100" w:type="dxa"/>
            </w:tcMar>
            <w:vAlign w:val="center"/>
          </w:tcPr>
          <w:p w:rsidR="006F53CE" w:rsidRDefault="00B02931">
            <w:pPr>
              <w:spacing w:after="0"/>
              <w:ind w:left="135"/>
            </w:pPr>
            <w:r>
              <w:rPr>
                <w:rFonts w:ascii="Times New Roman" w:hAnsi="Times New Roman"/>
                <w:b/>
                <w:color w:val="000000"/>
                <w:sz w:val="24"/>
              </w:rPr>
              <w:t xml:space="preserve">Всего </w:t>
            </w:r>
          </w:p>
          <w:p w:rsidR="006F53CE" w:rsidRDefault="006F53CE">
            <w:pPr>
              <w:spacing w:after="0"/>
              <w:ind w:left="135"/>
            </w:pPr>
          </w:p>
        </w:tc>
        <w:tc>
          <w:tcPr>
            <w:tcW w:w="0" w:type="auto"/>
            <w:vMerge/>
            <w:tcBorders>
              <w:top w:val="nil"/>
            </w:tcBorders>
            <w:tcMar>
              <w:top w:w="50" w:type="dxa"/>
              <w:left w:w="100" w:type="dxa"/>
            </w:tcMar>
          </w:tcPr>
          <w:p w:rsidR="006F53CE" w:rsidRDefault="006F53CE"/>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Числа от 1 до 100: действия с числами до 20. </w:t>
            </w:r>
            <w:r>
              <w:rPr>
                <w:rFonts w:ascii="Times New Roman" w:hAnsi="Times New Roman"/>
                <w:color w:val="000000"/>
                <w:sz w:val="24"/>
              </w:rPr>
              <w:t xml:space="preserve">Повторение </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Устное сложение и вычитание в пределах 20. </w:t>
            </w:r>
            <w:r>
              <w:rPr>
                <w:rFonts w:ascii="Times New Roman" w:hAnsi="Times New Roman"/>
                <w:color w:val="000000"/>
                <w:sz w:val="24"/>
              </w:rPr>
              <w:t>Повторение</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Числа в пределах 100: чтение, запись. Десятичный принцип записи чисел. Поместное значение цифр в записи числа. </w:t>
            </w:r>
            <w:r>
              <w:rPr>
                <w:rFonts w:ascii="Times New Roman" w:hAnsi="Times New Roman"/>
                <w:color w:val="000000"/>
                <w:sz w:val="24"/>
              </w:rPr>
              <w:t>Десяток. Счёт десятками до 100. Числа от 11 до 100</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Числа в пределах 100: десятичный состав. Представление числа в виде суммы разрядных слагаемых</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Числа в пределах 100: упорядочение. Установление закономерности в записи последовательности из чисел, её продолжение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Свойства чисел: однозначные и двузначные числа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Входная контрольная работа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Работа с величинами: измерение длины (единица длины — миллиметр)</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Измерение величин. Решение практических задач</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10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Сравнение чисел в пределах 100. Неравенство, запись неравенства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Работа с величинами: измерение длины (единица длины — метр)</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Увеличение, уменьшение числа на несколько единиц/десятков</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Работа с величинами: измерение длины (единицы длины — метр, дециметр, сантиметр, миллиметр)</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14</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Работа с величинами. Единицы стоимости: рубль, копейка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15</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Соотношения между единицами величины (в пределах 100). Соотношения между единицами: рубль, копейка; метр, сантиметр</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Решение текстовых задач на применение смысла арифметического действия (сложение, вычитание)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17</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Чтение, представление текста задачи в виде рисунка, схемы или другой модели</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Верные (истинные) и неверные (ложные) утверждения, содержащие зависимости между числами/величинами</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Представление текста задачи разными способами: в виде схемы, краткой записи</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Закономерность в ряду чисел, геометрических фигур: её объяснение с использованием математической </w:t>
            </w:r>
            <w:r w:rsidRPr="00F21DD8">
              <w:rPr>
                <w:rFonts w:ascii="Times New Roman" w:hAnsi="Times New Roman"/>
                <w:color w:val="000000"/>
                <w:sz w:val="24"/>
                <w:lang w:val="ru-RU"/>
              </w:rPr>
              <w:lastRenderedPageBreak/>
              <w:t>терминологии</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21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Фиксация ответа к задаче и его проверка (формулирование, проверка на достоверность, следование плану, соответствие поставленному вопросу)</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22</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Работа с величинами: измерение времени. </w:t>
            </w:r>
            <w:r>
              <w:rPr>
                <w:rFonts w:ascii="Times New Roman" w:hAnsi="Times New Roman"/>
                <w:color w:val="000000"/>
                <w:sz w:val="24"/>
              </w:rPr>
              <w:t>Единица времени: час</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23</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Распознавание и изображение геометрических фигур: ломаная. </w:t>
            </w:r>
            <w:r>
              <w:rPr>
                <w:rFonts w:ascii="Times New Roman" w:hAnsi="Times New Roman"/>
                <w:color w:val="000000"/>
                <w:sz w:val="24"/>
              </w:rPr>
              <w:t>Длина ломаной</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24</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Измерение длины ломаной, нахождение длины ломаной с помощью вычислений. </w:t>
            </w:r>
            <w:r>
              <w:rPr>
                <w:rFonts w:ascii="Times New Roman" w:hAnsi="Times New Roman"/>
                <w:color w:val="000000"/>
                <w:sz w:val="24"/>
              </w:rPr>
              <w:t>Сравнение длины ломаной с длиной отрезка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25</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Определение времени по часам</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26</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Разностное сравнение чисел, величин</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27</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Работа с величинами: измерение времени (единицы времени – час, минута). </w:t>
            </w:r>
            <w:r>
              <w:rPr>
                <w:rFonts w:ascii="Times New Roman" w:hAnsi="Times New Roman"/>
                <w:color w:val="000000"/>
                <w:sz w:val="24"/>
              </w:rPr>
              <w:t>Единицы времени – час, минута, секунда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Составление, чтение числового выражения со скобками, без скобок</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29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Измерение периметра прямоугольника, запись результата измерения в сантиметрах</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30</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Сочетательное свойство сложения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31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Переместительное, сочетательное свойства сложения, их применение для вычислений</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32</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Характеристика числа, группы чисел. Группировка чисел по выбранному свойству. </w:t>
            </w:r>
            <w:r>
              <w:rPr>
                <w:rFonts w:ascii="Times New Roman" w:hAnsi="Times New Roman"/>
                <w:color w:val="000000"/>
                <w:sz w:val="24"/>
              </w:rPr>
              <w:t>Группировка числовых выражений по выбранному свойству</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33</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Контрольная работа №1</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34</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Составление предложений с использованием математической терминологии; проверка истинности утверждений. </w:t>
            </w:r>
            <w:r>
              <w:rPr>
                <w:rFonts w:ascii="Times New Roman" w:hAnsi="Times New Roman"/>
                <w:color w:val="000000"/>
                <w:sz w:val="24"/>
              </w:rPr>
              <w:t>Составление верных равенств и неравенств</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35</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Дополнение моделей (схем, изображений) готовыми числовыми данными. Столбчатая диаграмма; использование данных диаграммы для решения учебных и практических задач</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Нахождение, формулирование одного-двух общих признаков набора математических объектов: чисел, величин, геометрических фигур</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37</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Устное сложение и вычитание чисел в пределах 100. Сложение и вычитание с круглым числом</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38</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Устное сложение и вычитание чисел в пределах 100. Прибавление и вычитание однозначного числа без перехода через </w:t>
            </w:r>
            <w:r w:rsidRPr="00F21DD8">
              <w:rPr>
                <w:rFonts w:ascii="Times New Roman" w:hAnsi="Times New Roman"/>
                <w:color w:val="000000"/>
                <w:sz w:val="24"/>
                <w:lang w:val="ru-RU"/>
              </w:rPr>
              <w:lastRenderedPageBreak/>
              <w:t xml:space="preserve">разряд. </w:t>
            </w:r>
            <w:r>
              <w:rPr>
                <w:rFonts w:ascii="Times New Roman" w:hAnsi="Times New Roman"/>
                <w:color w:val="000000"/>
                <w:sz w:val="24"/>
              </w:rPr>
              <w:t>Вычисления вида 36 + 2, 36 + 20</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39</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Проверка результата вычисления (реальность ответа, обратное действие). </w:t>
            </w:r>
            <w:r>
              <w:rPr>
                <w:rFonts w:ascii="Times New Roman" w:hAnsi="Times New Roman"/>
                <w:color w:val="000000"/>
                <w:sz w:val="24"/>
              </w:rPr>
              <w:t>Проверка сложения и вычитания. Вычисление вида 36 - 2, 36 - 20</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Письменное сложение и вычитание чисел в пределах 100. Дополнение до круглого числа. Вычисления вида 26 + 4, 95 + 5</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Письменное сложение и вычитание чисел в пределах 100. Сложение без перехода через разряд</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Письменное сложение и вычитание чисел в пределах 100. Вычитание без перехода через разряд</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Письменное сложение и вычитание чисел в пределах 100. Вычитание двузначного числа из круглого числа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44</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Контрольная работа №2</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45</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Устное сложение и вычитание чисел в пределах 100. Числовое выражение без скобок: составление, чтение, устное нахождение значения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Устное сложение и вычитание чисел в пределах 100. Числовое выражение со скобками: составление, чтение, устное нахождение значения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47</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Устное сложение и вычитание чисел в пределах 100. Приемы прибавления </w:t>
            </w:r>
            <w:r w:rsidRPr="00F21DD8">
              <w:rPr>
                <w:rFonts w:ascii="Times New Roman" w:hAnsi="Times New Roman"/>
                <w:color w:val="000000"/>
                <w:sz w:val="24"/>
                <w:lang w:val="ru-RU"/>
              </w:rPr>
              <w:lastRenderedPageBreak/>
              <w:t xml:space="preserve">однозначного числа с переходом через разряд. </w:t>
            </w:r>
            <w:r>
              <w:rPr>
                <w:rFonts w:ascii="Times New Roman" w:hAnsi="Times New Roman"/>
                <w:color w:val="000000"/>
                <w:sz w:val="24"/>
              </w:rPr>
              <w:t>Вычисления вида 26 + 7</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48</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Устное сложение и вычитание чисел в пределах 100. Приемы вычитания однозначного числа с переходом через разряд. </w:t>
            </w:r>
            <w:r>
              <w:rPr>
                <w:rFonts w:ascii="Times New Roman" w:hAnsi="Times New Roman"/>
                <w:color w:val="000000"/>
                <w:sz w:val="24"/>
              </w:rPr>
              <w:t>Вычисления вида 35 - 7</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49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Верные (истинные) и неверные (ложные) утверждения, содержащие количественные, пространственные отношения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Вычисление суммы, разности удобным способом</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Оформление решения задачи (по вопросам, по действиям с пояснением)</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Конструирование утверждений с использованием слов «каждый», «все»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Расчётные задачи на увеличение/уменьшение величины на несколько единиц</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54</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Взаимосвязь компонентов и результата действия сложения. </w:t>
            </w:r>
            <w:r>
              <w:rPr>
                <w:rFonts w:ascii="Times New Roman" w:hAnsi="Times New Roman"/>
                <w:color w:val="000000"/>
                <w:sz w:val="24"/>
              </w:rPr>
              <w:t>Буквенные выражения. Уравнения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55</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Построение отрезка заданной длины</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56</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Неизвестный компонент действия сложения, его нахождение. </w:t>
            </w:r>
            <w:r>
              <w:rPr>
                <w:rFonts w:ascii="Times New Roman" w:hAnsi="Times New Roman"/>
                <w:color w:val="000000"/>
                <w:sz w:val="24"/>
              </w:rPr>
              <w:t>Проверка сложения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57</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Взаимосвязь компонентов и результата </w:t>
            </w:r>
            <w:r w:rsidRPr="00F21DD8">
              <w:rPr>
                <w:rFonts w:ascii="Times New Roman" w:hAnsi="Times New Roman"/>
                <w:color w:val="000000"/>
                <w:sz w:val="24"/>
                <w:lang w:val="ru-RU"/>
              </w:rPr>
              <w:lastRenderedPageBreak/>
              <w:t xml:space="preserve">действия вычитания. </w:t>
            </w:r>
            <w:r>
              <w:rPr>
                <w:rFonts w:ascii="Times New Roman" w:hAnsi="Times New Roman"/>
                <w:color w:val="000000"/>
                <w:sz w:val="24"/>
              </w:rPr>
              <w:t>Проверка вычитания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58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Неизвестный компонент действия вычитания, его нахождение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59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План решения задачи в два действия, выбор соответствующих плану арифметических действий</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Запись решения задачи в два действия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Работа с таблицами: извлечение и использование для ответа на вопрос информации, представленной в таблице (таблицы сложения, умножения), внесение данных в таблицу</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62</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Работа с таблицами: извлечение и использование для ответа на вопрос информации, представленной в таблице (таблицы сложения, умножения; график дежурств, наблюдения в природе и пр.), внесение данных в таблицу. </w:t>
            </w:r>
            <w:r>
              <w:rPr>
                <w:rFonts w:ascii="Times New Roman" w:hAnsi="Times New Roman"/>
                <w:color w:val="000000"/>
                <w:sz w:val="24"/>
              </w:rPr>
              <w:t>Проверка сложения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Классификация объектов по заданному и самостоятельно установленному основанию</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64</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Сравнение геометрических фигур</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65</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Контрольная работа №3</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Распознавание и изображение </w:t>
            </w:r>
            <w:r w:rsidRPr="00F21DD8">
              <w:rPr>
                <w:rFonts w:ascii="Times New Roman" w:hAnsi="Times New Roman"/>
                <w:color w:val="000000"/>
                <w:sz w:val="24"/>
                <w:lang w:val="ru-RU"/>
              </w:rPr>
              <w:lastRenderedPageBreak/>
              <w:t>геометрических фигур: многоугольник, ломаная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67</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Периметр многоугольника (треугольника, четырехугольника)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68</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Алгоритм письменного сложения чисел</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69</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Алгоритм письменного вычитания чисел</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Распознавание и изображение геометрических фигур: точка, прямая, отрезок</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71</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Распознавание и изображение геометрических фигур: прямой угол. </w:t>
            </w:r>
            <w:r>
              <w:rPr>
                <w:rFonts w:ascii="Times New Roman" w:hAnsi="Times New Roman"/>
                <w:color w:val="000000"/>
                <w:sz w:val="24"/>
              </w:rPr>
              <w:t>Виды углов</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Правило составления ряда чисел, величин, геометрических фигур (формулирование правила, проверка правила, дополнение ряда)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Письменное сложение и вычитание чисел в пределах 100. Прибавление и вычитание однозначного числа с переходом через разряд</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74</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Вычисления вида 52 - 24</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75</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Письменное сложение и вычитание чисел в пределах 100. </w:t>
            </w:r>
            <w:r>
              <w:rPr>
                <w:rFonts w:ascii="Times New Roman" w:hAnsi="Times New Roman"/>
                <w:color w:val="000000"/>
                <w:sz w:val="24"/>
              </w:rPr>
              <w:t>Прикидка результата, его проверка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Конструирование геометрических фигур </w:t>
            </w:r>
            <w:r w:rsidRPr="00F21DD8">
              <w:rPr>
                <w:rFonts w:ascii="Times New Roman" w:hAnsi="Times New Roman"/>
                <w:color w:val="000000"/>
                <w:sz w:val="24"/>
                <w:lang w:val="ru-RU"/>
              </w:rPr>
              <w:lastRenderedPageBreak/>
              <w:t>(треугольника, четырехугольника, многоугольника)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77</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Сравнение геометрических фигур: прямоугольник, квадрат. </w:t>
            </w:r>
            <w:r>
              <w:rPr>
                <w:rFonts w:ascii="Times New Roman" w:hAnsi="Times New Roman"/>
                <w:color w:val="000000"/>
                <w:sz w:val="24"/>
              </w:rPr>
              <w:t>Протиположные стороны прямоугольника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Увеличение, уменьшение длины отрезка на заданную величину. Запись действия (в см и мм, в мм)</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79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Алгоритмы (приёмы, правила) устных и письменных вычислений</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Письменное сложение и вычитание. Повторение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81</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Устное сложение равных чисел</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82</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Контрольная работа №4</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Оформление решения задачи с помощью числового выражения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84</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Геометрические фигуры: разбиение прямоугольника на квадраты, составление прямоугольника из квадратов. </w:t>
            </w:r>
            <w:r>
              <w:rPr>
                <w:rFonts w:ascii="Times New Roman" w:hAnsi="Times New Roman"/>
                <w:color w:val="000000"/>
                <w:sz w:val="24"/>
              </w:rPr>
              <w:t>Составление прямоугольника из геометрических фигур</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85</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Изображение на листе в клетку квадрата с заданной длиной стороны</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Изображение на листе в клетку прямоугольника с заданными длинами сторон</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87</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Умножение чисел. Компоненты действия, </w:t>
            </w:r>
            <w:r w:rsidRPr="00F21DD8">
              <w:rPr>
                <w:rFonts w:ascii="Times New Roman" w:hAnsi="Times New Roman"/>
                <w:color w:val="000000"/>
                <w:sz w:val="24"/>
                <w:lang w:val="ru-RU"/>
              </w:rPr>
              <w:lastRenderedPageBreak/>
              <w:t>запись равенства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88</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Взаимосвязь сложения и умножения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89</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Применение умножения в практических ситуациях. </w:t>
            </w:r>
            <w:r>
              <w:rPr>
                <w:rFonts w:ascii="Times New Roman" w:hAnsi="Times New Roman"/>
                <w:color w:val="000000"/>
                <w:sz w:val="24"/>
              </w:rPr>
              <w:t>Составление модели действия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90</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Измерение периметра прямоугольника, запись результата измерения в сантиметрах. </w:t>
            </w:r>
            <w:r>
              <w:rPr>
                <w:rFonts w:ascii="Times New Roman" w:hAnsi="Times New Roman"/>
                <w:color w:val="000000"/>
                <w:sz w:val="24"/>
              </w:rPr>
              <w:t>Свойство противоположных сторон прямоугольника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Решение задач на нахождение периметра прямоугольника, квадрата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Применение умножения для решения практических задач</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93</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Нахождение произведения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94</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Решение текстовых задач на применение смысла арифметического действия (умножение, деление)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95</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Переместительное свойство умножения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96</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Контрольная работа №5</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97</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Деление чисел. Компоненты действия, запись равенства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Применение деления в практических ситуациях</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99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Нахождение неизвестного слагаемого (вычисления в пределах 100)</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Нахождение неизвестного уменьшаемого </w:t>
            </w:r>
            <w:r w:rsidRPr="00F21DD8">
              <w:rPr>
                <w:rFonts w:ascii="Times New Roman" w:hAnsi="Times New Roman"/>
                <w:color w:val="000000"/>
                <w:sz w:val="24"/>
                <w:lang w:val="ru-RU"/>
              </w:rPr>
              <w:lastRenderedPageBreak/>
              <w:t>(вычисления в пределах 100)</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101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Нахождение неизвестного вычитаемого (вычисления в пределах 100)</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Закономерность в ряду объектов повседневной жизни: её объяснение с использованием математической терминологии</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Вычитание суммы из числа, числа из суммы</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104</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Задачи на конкретный смысл арифметических действий. </w:t>
            </w:r>
            <w:r>
              <w:rPr>
                <w:rFonts w:ascii="Times New Roman" w:hAnsi="Times New Roman"/>
                <w:color w:val="000000"/>
                <w:sz w:val="24"/>
              </w:rPr>
              <w:t>Повторение</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105</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2</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Решение задач на нахождение периметра многоугольника (треугольника, четырехугольника)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107</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Деление на 2</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3</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109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Деление на 3</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4</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Деление на 4</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5</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113</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Контрольная работа №6</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114</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Деление на 5</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115</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Расчётные задачи на увеличение/уменьшение величины в несколько раз</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(без скобок) в пределах 100 (2-3 действия); нахождение его значения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117</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Порядок выполнения действий в числовом выражении, содержащем действия сложения и вычитания (со скобками) в пределах 100 (2-3 действия); нахождение его значения</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118</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6 и на 6</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119</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Деление на 6</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7 и на 7</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Деление на 7</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8 и на 8</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Деление на 8</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lastRenderedPageBreak/>
              <w:t>124</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Табличное умножение в пределах 50. Умножение числа 9 и на 9</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125</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Табличное умножение в пределах 50. Деление на 9. </w:t>
            </w:r>
            <w:r>
              <w:rPr>
                <w:rFonts w:ascii="Times New Roman" w:hAnsi="Times New Roman"/>
                <w:color w:val="000000"/>
                <w:sz w:val="24"/>
              </w:rPr>
              <w:t>Таблица умножения</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126</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Умножение на 1, на 0. Деление числа 0</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127</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Работа с величинами: сравнение по массе (единица массы — килограмм)</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128</w:t>
            </w:r>
          </w:p>
        </w:tc>
        <w:tc>
          <w:tcPr>
            <w:tcW w:w="4673" w:type="dxa"/>
            <w:tcMar>
              <w:top w:w="50" w:type="dxa"/>
              <w:left w:w="100" w:type="dxa"/>
            </w:tcMar>
            <w:vAlign w:val="center"/>
          </w:tcPr>
          <w:p w:rsidR="006F53CE" w:rsidRDefault="00B02931">
            <w:pPr>
              <w:spacing w:after="0"/>
              <w:ind w:left="135"/>
            </w:pPr>
            <w:r>
              <w:rPr>
                <w:rFonts w:ascii="Times New Roman" w:hAnsi="Times New Roman"/>
                <w:color w:val="000000"/>
                <w:sz w:val="24"/>
              </w:rPr>
              <w:t>Итоговая контрольная работа</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Default="006F53CE">
            <w:pPr>
              <w:spacing w:after="0"/>
              <w:ind w:left="135"/>
            </w:pPr>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129</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Составление утверждений относительно заданного набора геометрических фигур. </w:t>
            </w:r>
            <w:r>
              <w:rPr>
                <w:rFonts w:ascii="Times New Roman" w:hAnsi="Times New Roman"/>
                <w:color w:val="000000"/>
                <w:sz w:val="24"/>
              </w:rPr>
              <w:t>Распределение геометрических фигур на группы</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130</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Алгоритмы (приёмы, правила) построения геометрических фигур</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131</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Работа с электронными средствами обучения: правила работы, выполнение заданий</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132</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Обобщение изученного за курс 2 класса</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133</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Единица длины, массы, времени. Повторение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134</w:t>
            </w:r>
          </w:p>
        </w:tc>
        <w:tc>
          <w:tcPr>
            <w:tcW w:w="4673"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Задачи в два действия. Повторение</w:t>
            </w:r>
          </w:p>
        </w:tc>
        <w:tc>
          <w:tcPr>
            <w:tcW w:w="2044"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135</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Геометрические фигуры. Периметр. Математическая информация. </w:t>
            </w:r>
            <w:r>
              <w:rPr>
                <w:rFonts w:ascii="Times New Roman" w:hAnsi="Times New Roman"/>
                <w:color w:val="000000"/>
                <w:sz w:val="24"/>
              </w:rPr>
              <w:t>Работа с информацией. Повторение</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rsidRPr="00F21DD8">
        <w:trPr>
          <w:trHeight w:val="144"/>
          <w:tblCellSpacing w:w="20" w:type="nil"/>
        </w:trPr>
        <w:tc>
          <w:tcPr>
            <w:tcW w:w="1080" w:type="dxa"/>
            <w:tcMar>
              <w:top w:w="50" w:type="dxa"/>
              <w:left w:w="100" w:type="dxa"/>
            </w:tcMar>
            <w:vAlign w:val="center"/>
          </w:tcPr>
          <w:p w:rsidR="006F53CE" w:rsidRDefault="00B02931">
            <w:pPr>
              <w:spacing w:after="0"/>
            </w:pPr>
            <w:r>
              <w:rPr>
                <w:rFonts w:ascii="Times New Roman" w:hAnsi="Times New Roman"/>
                <w:color w:val="000000"/>
                <w:sz w:val="24"/>
              </w:rPr>
              <w:t>136</w:t>
            </w:r>
          </w:p>
        </w:tc>
        <w:tc>
          <w:tcPr>
            <w:tcW w:w="4673" w:type="dxa"/>
            <w:tcMar>
              <w:top w:w="50" w:type="dxa"/>
              <w:left w:w="100" w:type="dxa"/>
            </w:tcMar>
            <w:vAlign w:val="center"/>
          </w:tcPr>
          <w:p w:rsidR="006F53CE" w:rsidRDefault="00B02931">
            <w:pPr>
              <w:spacing w:after="0"/>
              <w:ind w:left="135"/>
            </w:pPr>
            <w:r w:rsidRPr="00F21DD8">
              <w:rPr>
                <w:rFonts w:ascii="Times New Roman" w:hAnsi="Times New Roman"/>
                <w:color w:val="000000"/>
                <w:sz w:val="24"/>
                <w:lang w:val="ru-RU"/>
              </w:rPr>
              <w:t xml:space="preserve">Числа от 1 до 100. Умножение. Деление. </w:t>
            </w:r>
            <w:r>
              <w:rPr>
                <w:rFonts w:ascii="Times New Roman" w:hAnsi="Times New Roman"/>
                <w:color w:val="000000"/>
                <w:sz w:val="24"/>
              </w:rPr>
              <w:lastRenderedPageBreak/>
              <w:t>Повторение</w:t>
            </w:r>
          </w:p>
        </w:tc>
        <w:tc>
          <w:tcPr>
            <w:tcW w:w="2044" w:type="dxa"/>
            <w:tcMar>
              <w:top w:w="50" w:type="dxa"/>
              <w:left w:w="100" w:type="dxa"/>
            </w:tcMar>
            <w:vAlign w:val="center"/>
          </w:tcPr>
          <w:p w:rsidR="006F53CE" w:rsidRDefault="00B02931">
            <w:pPr>
              <w:spacing w:after="0"/>
              <w:ind w:left="135"/>
              <w:jc w:val="center"/>
            </w:pPr>
            <w:r>
              <w:rPr>
                <w:rFonts w:ascii="Times New Roman" w:hAnsi="Times New Roman"/>
                <w:color w:val="000000"/>
                <w:sz w:val="24"/>
              </w:rPr>
              <w:lastRenderedPageBreak/>
              <w:t xml:space="preserve"> 1 </w:t>
            </w:r>
          </w:p>
        </w:tc>
        <w:tc>
          <w:tcPr>
            <w:tcW w:w="3388" w:type="dxa"/>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F21DD8">
                <w:rPr>
                  <w:rFonts w:ascii="Times New Roman" w:hAnsi="Times New Roman"/>
                  <w:color w:val="0000FF"/>
                  <w:u w:val="single"/>
                  <w:lang w:val="ru-RU"/>
                </w:rPr>
                <w:t>://</w:t>
              </w:r>
              <w:r>
                <w:rPr>
                  <w:rFonts w:ascii="Times New Roman" w:hAnsi="Times New Roman"/>
                  <w:color w:val="0000FF"/>
                  <w:u w:val="single"/>
                </w:rPr>
                <w:t>m</w:t>
              </w:r>
              <w:r w:rsidRPr="00F21DD8">
                <w:rPr>
                  <w:rFonts w:ascii="Times New Roman" w:hAnsi="Times New Roman"/>
                  <w:color w:val="0000FF"/>
                  <w:u w:val="single"/>
                  <w:lang w:val="ru-RU"/>
                </w:rPr>
                <w:t>.</w:t>
              </w:r>
              <w:r>
                <w:rPr>
                  <w:rFonts w:ascii="Times New Roman" w:hAnsi="Times New Roman"/>
                  <w:color w:val="0000FF"/>
                  <w:u w:val="single"/>
                </w:rPr>
                <w:t>edsoo</w:t>
              </w:r>
              <w:r w:rsidRPr="00F21DD8">
                <w:rPr>
                  <w:rFonts w:ascii="Times New Roman" w:hAnsi="Times New Roman"/>
                  <w:color w:val="0000FF"/>
                  <w:u w:val="single"/>
                  <w:lang w:val="ru-RU"/>
                </w:rPr>
                <w:t>.</w:t>
              </w:r>
              <w:r>
                <w:rPr>
                  <w:rFonts w:ascii="Times New Roman" w:hAnsi="Times New Roman"/>
                  <w:color w:val="0000FF"/>
                  <w:u w:val="single"/>
                </w:rPr>
                <w:t>ru</w:t>
              </w:r>
            </w:hyperlink>
          </w:p>
        </w:tc>
      </w:tr>
      <w:tr w:rsidR="006F53CE">
        <w:trPr>
          <w:trHeight w:val="144"/>
          <w:tblCellSpacing w:w="20" w:type="nil"/>
        </w:trPr>
        <w:tc>
          <w:tcPr>
            <w:tcW w:w="0" w:type="auto"/>
            <w:gridSpan w:val="2"/>
            <w:tcMar>
              <w:top w:w="50" w:type="dxa"/>
              <w:left w:w="100" w:type="dxa"/>
            </w:tcMar>
            <w:vAlign w:val="center"/>
          </w:tcPr>
          <w:p w:rsidR="006F53CE" w:rsidRPr="00F21DD8" w:rsidRDefault="00B02931">
            <w:pPr>
              <w:spacing w:after="0"/>
              <w:ind w:left="135"/>
              <w:rPr>
                <w:lang w:val="ru-RU"/>
              </w:rPr>
            </w:pPr>
            <w:r w:rsidRPr="00F21DD8">
              <w:rPr>
                <w:rFonts w:ascii="Times New Roman" w:hAnsi="Times New Roman"/>
                <w:color w:val="000000"/>
                <w:sz w:val="24"/>
                <w:lang w:val="ru-RU"/>
              </w:rPr>
              <w:lastRenderedPageBreak/>
              <w:t>ОБЩЕЕ КОЛИЧЕСТВО ЧАСОВ ПО ПРОГРАММЕ</w:t>
            </w:r>
          </w:p>
        </w:tc>
        <w:tc>
          <w:tcPr>
            <w:tcW w:w="3212" w:type="dxa"/>
            <w:tcMar>
              <w:top w:w="50" w:type="dxa"/>
              <w:left w:w="100" w:type="dxa"/>
            </w:tcMar>
            <w:vAlign w:val="center"/>
          </w:tcPr>
          <w:p w:rsidR="006F53CE" w:rsidRDefault="00B02931">
            <w:pPr>
              <w:spacing w:after="0"/>
              <w:ind w:left="135"/>
              <w:jc w:val="center"/>
            </w:pPr>
            <w:r w:rsidRPr="00F21DD8">
              <w:rPr>
                <w:rFonts w:ascii="Times New Roman" w:hAnsi="Times New Roman"/>
                <w:color w:val="000000"/>
                <w:sz w:val="24"/>
                <w:lang w:val="ru-RU"/>
              </w:rPr>
              <w:t xml:space="preserve"> </w:t>
            </w:r>
            <w:r>
              <w:rPr>
                <w:rFonts w:ascii="Times New Roman" w:hAnsi="Times New Roman"/>
                <w:color w:val="000000"/>
                <w:sz w:val="24"/>
              </w:rPr>
              <w:t xml:space="preserve">136 </w:t>
            </w:r>
          </w:p>
        </w:tc>
        <w:tc>
          <w:tcPr>
            <w:tcW w:w="0" w:type="auto"/>
            <w:tcMar>
              <w:top w:w="50" w:type="dxa"/>
              <w:left w:w="100" w:type="dxa"/>
            </w:tcMar>
            <w:vAlign w:val="center"/>
          </w:tcPr>
          <w:p w:rsidR="006F53CE" w:rsidRDefault="006F53CE"/>
        </w:tc>
      </w:tr>
    </w:tbl>
    <w:p w:rsidR="006F53CE" w:rsidRDefault="006F53CE">
      <w:pPr>
        <w:sectPr w:rsidR="006F53CE">
          <w:pgSz w:w="16383" w:h="11906" w:orient="landscape"/>
          <w:pgMar w:top="1134" w:right="850" w:bottom="1134" w:left="1701" w:header="720" w:footer="720" w:gutter="0"/>
          <w:cols w:space="720"/>
        </w:sectPr>
      </w:pPr>
    </w:p>
    <w:p w:rsidR="006F53CE" w:rsidRDefault="006F53CE">
      <w:pPr>
        <w:sectPr w:rsidR="006F53CE">
          <w:pgSz w:w="16383" w:h="11906" w:orient="landscape"/>
          <w:pgMar w:top="1134" w:right="850" w:bottom="1134" w:left="1701" w:header="720" w:footer="720" w:gutter="0"/>
          <w:cols w:space="720"/>
        </w:sectPr>
      </w:pPr>
    </w:p>
    <w:p w:rsidR="006F53CE" w:rsidRDefault="00B02931">
      <w:pPr>
        <w:spacing w:after="0"/>
        <w:ind w:left="120"/>
      </w:pPr>
      <w:r>
        <w:rPr>
          <w:rFonts w:ascii="Times New Roman" w:hAnsi="Times New Roman"/>
          <w:b/>
          <w:color w:val="000000"/>
          <w:sz w:val="28"/>
        </w:rPr>
        <w:lastRenderedPageBreak/>
        <w:t xml:space="preserve"> </w:t>
      </w:r>
    </w:p>
    <w:p w:rsidR="006F53CE" w:rsidRDefault="006F53CE">
      <w:pPr>
        <w:sectPr w:rsidR="006F53CE">
          <w:pgSz w:w="16383" w:h="11906" w:orient="landscape"/>
          <w:pgMar w:top="1134" w:right="850" w:bottom="1134" w:left="1701" w:header="720" w:footer="720" w:gutter="0"/>
          <w:cols w:space="720"/>
        </w:sectPr>
      </w:pPr>
    </w:p>
    <w:p w:rsidR="006F53CE" w:rsidRDefault="006F53CE">
      <w:pPr>
        <w:sectPr w:rsidR="006F53CE">
          <w:pgSz w:w="16383" w:h="11906" w:orient="landscape"/>
          <w:pgMar w:top="1134" w:right="850" w:bottom="1134" w:left="1701" w:header="720" w:footer="720" w:gutter="0"/>
          <w:cols w:space="720"/>
        </w:sectPr>
      </w:pPr>
    </w:p>
    <w:p w:rsidR="006F53CE" w:rsidRDefault="00B02931">
      <w:pPr>
        <w:spacing w:after="0"/>
        <w:ind w:left="120"/>
      </w:pPr>
      <w:bookmarkStart w:id="7" w:name="block-12801563"/>
      <w:bookmarkEnd w:id="6"/>
      <w:r w:rsidRPr="00F21DD8">
        <w:rPr>
          <w:rFonts w:ascii="Times New Roman" w:hAnsi="Times New Roman"/>
          <w:b/>
          <w:color w:val="000000"/>
          <w:sz w:val="28"/>
          <w:lang w:val="ru-RU"/>
        </w:rPr>
        <w:lastRenderedPageBreak/>
        <w:t xml:space="preserve"> </w:t>
      </w:r>
    </w:p>
    <w:p w:rsidR="006F53CE" w:rsidRDefault="006F53CE">
      <w:pPr>
        <w:sectPr w:rsidR="006F53CE">
          <w:pgSz w:w="16383" w:h="11906" w:orient="landscape"/>
          <w:pgMar w:top="1134" w:right="850" w:bottom="1134" w:left="1701" w:header="720" w:footer="720" w:gutter="0"/>
          <w:cols w:space="720"/>
        </w:sectPr>
      </w:pPr>
    </w:p>
    <w:p w:rsidR="006F53CE" w:rsidRDefault="00B02931">
      <w:pPr>
        <w:spacing w:after="0"/>
        <w:ind w:left="120"/>
      </w:pPr>
      <w:r>
        <w:rPr>
          <w:rFonts w:ascii="Times New Roman" w:hAnsi="Times New Roman"/>
          <w:b/>
          <w:color w:val="000000"/>
          <w:sz w:val="28"/>
        </w:rPr>
        <w:lastRenderedPageBreak/>
        <w:t xml:space="preserve"> </w:t>
      </w:r>
    </w:p>
    <w:p w:rsidR="006F53CE" w:rsidRDefault="006F53CE">
      <w:pPr>
        <w:sectPr w:rsidR="006F53CE">
          <w:pgSz w:w="16383" w:h="11906" w:orient="landscape"/>
          <w:pgMar w:top="1134" w:right="850" w:bottom="1134" w:left="1701" w:header="720" w:footer="720" w:gutter="0"/>
          <w:cols w:space="720"/>
        </w:sectPr>
      </w:pPr>
    </w:p>
    <w:p w:rsidR="006F53CE" w:rsidRDefault="00B02931">
      <w:pPr>
        <w:spacing w:after="0"/>
        <w:ind w:left="120"/>
      </w:pPr>
      <w:r>
        <w:rPr>
          <w:rFonts w:ascii="Times New Roman" w:hAnsi="Times New Roman"/>
          <w:b/>
          <w:color w:val="000000"/>
          <w:sz w:val="28"/>
        </w:rPr>
        <w:lastRenderedPageBreak/>
        <w:t xml:space="preserve"> </w:t>
      </w:r>
    </w:p>
    <w:p w:rsidR="006F53CE" w:rsidRDefault="006F53CE">
      <w:pPr>
        <w:sectPr w:rsidR="006F53CE">
          <w:pgSz w:w="16383" w:h="11906" w:orient="landscape"/>
          <w:pgMar w:top="1134" w:right="850" w:bottom="1134" w:left="1701" w:header="720" w:footer="720" w:gutter="0"/>
          <w:cols w:space="720"/>
        </w:sectPr>
      </w:pPr>
    </w:p>
    <w:p w:rsidR="006F53CE" w:rsidRDefault="00B02931">
      <w:pPr>
        <w:spacing w:after="0"/>
        <w:ind w:left="120"/>
      </w:pPr>
      <w:r>
        <w:rPr>
          <w:rFonts w:ascii="Times New Roman" w:hAnsi="Times New Roman"/>
          <w:b/>
          <w:color w:val="000000"/>
          <w:sz w:val="28"/>
        </w:rPr>
        <w:lastRenderedPageBreak/>
        <w:t xml:space="preserve"> </w:t>
      </w:r>
    </w:p>
    <w:p w:rsidR="006F53CE" w:rsidRDefault="006F53CE">
      <w:pPr>
        <w:sectPr w:rsidR="006F53CE">
          <w:pgSz w:w="16383" w:h="11906" w:orient="landscape"/>
          <w:pgMar w:top="1134" w:right="850" w:bottom="1134" w:left="1701" w:header="720" w:footer="720" w:gutter="0"/>
          <w:cols w:space="720"/>
        </w:sectPr>
      </w:pPr>
    </w:p>
    <w:p w:rsidR="006F53CE" w:rsidRDefault="006F53CE">
      <w:pPr>
        <w:sectPr w:rsidR="006F53CE">
          <w:pgSz w:w="16383" w:h="11906" w:orient="landscape"/>
          <w:pgMar w:top="1134" w:right="850" w:bottom="1134" w:left="1701" w:header="720" w:footer="720" w:gutter="0"/>
          <w:cols w:space="720"/>
        </w:sectPr>
      </w:pPr>
    </w:p>
    <w:p w:rsidR="006F53CE" w:rsidRPr="00F21DD8" w:rsidRDefault="00B02931">
      <w:pPr>
        <w:spacing w:after="0"/>
        <w:ind w:left="120"/>
        <w:rPr>
          <w:lang w:val="ru-RU"/>
        </w:rPr>
      </w:pPr>
      <w:bookmarkStart w:id="8" w:name="block-12801565"/>
      <w:bookmarkEnd w:id="7"/>
      <w:r w:rsidRPr="00F21DD8">
        <w:rPr>
          <w:rFonts w:ascii="Times New Roman" w:hAnsi="Times New Roman"/>
          <w:b/>
          <w:color w:val="000000"/>
          <w:sz w:val="28"/>
          <w:lang w:val="ru-RU"/>
        </w:rPr>
        <w:lastRenderedPageBreak/>
        <w:t>УЧЕБНО-МЕТОДИЧЕСКОЕ ОБЕСПЕЧЕНИЕ ОБРАЗОВАТЕЛЬНОГО ПРОЦЕССА</w:t>
      </w:r>
    </w:p>
    <w:p w:rsidR="006F53CE" w:rsidRPr="00F21DD8" w:rsidRDefault="00B02931">
      <w:pPr>
        <w:spacing w:after="0" w:line="480" w:lineRule="auto"/>
        <w:ind w:left="120"/>
        <w:rPr>
          <w:lang w:val="ru-RU"/>
        </w:rPr>
      </w:pPr>
      <w:r w:rsidRPr="00F21DD8">
        <w:rPr>
          <w:rFonts w:ascii="Times New Roman" w:hAnsi="Times New Roman"/>
          <w:b/>
          <w:color w:val="000000"/>
          <w:sz w:val="28"/>
          <w:lang w:val="ru-RU"/>
        </w:rPr>
        <w:t>ОБЯЗАТЕЛЬНЫЕ УЧЕБНЫЕ МАТЕРИАЛЫ ДЛЯ УЧЕНИКА</w:t>
      </w:r>
    </w:p>
    <w:p w:rsidR="006F53CE" w:rsidRPr="00F21DD8" w:rsidRDefault="00B02931">
      <w:pPr>
        <w:spacing w:after="0" w:line="480" w:lineRule="auto"/>
        <w:ind w:left="120"/>
        <w:rPr>
          <w:lang w:val="ru-RU"/>
        </w:rPr>
      </w:pPr>
      <w:r w:rsidRPr="00F21DD8">
        <w:rPr>
          <w:rFonts w:ascii="Times New Roman" w:hAnsi="Times New Roman"/>
          <w:color w:val="000000"/>
          <w:sz w:val="28"/>
          <w:lang w:val="ru-RU"/>
        </w:rPr>
        <w:t>​‌</w:t>
      </w:r>
      <w:bookmarkStart w:id="9" w:name="7e61753f-514e-40fe-996f-253694acfacb"/>
      <w:r w:rsidRPr="00F21DD8">
        <w:rPr>
          <w:rFonts w:ascii="Times New Roman" w:hAnsi="Times New Roman"/>
          <w:color w:val="000000"/>
          <w:sz w:val="28"/>
          <w:lang w:val="ru-RU"/>
        </w:rPr>
        <w:t>• Математика (в 2 частях), 2 класс/ Моро М.И., Бантова М.А., Бельтюкова Г.В. и другие, Акционерное общество «Издательство «Просвещение»</w:t>
      </w:r>
      <w:bookmarkEnd w:id="9"/>
      <w:r w:rsidRPr="00F21DD8">
        <w:rPr>
          <w:rFonts w:ascii="Times New Roman" w:hAnsi="Times New Roman"/>
          <w:color w:val="000000"/>
          <w:sz w:val="28"/>
          <w:lang w:val="ru-RU"/>
        </w:rPr>
        <w:t>‌​</w:t>
      </w:r>
    </w:p>
    <w:p w:rsidR="006F53CE" w:rsidRPr="00F21DD8" w:rsidRDefault="00B02931">
      <w:pPr>
        <w:spacing w:after="0" w:line="480" w:lineRule="auto"/>
        <w:ind w:left="120"/>
        <w:rPr>
          <w:lang w:val="ru-RU"/>
        </w:rPr>
      </w:pPr>
      <w:r w:rsidRPr="00F21DD8">
        <w:rPr>
          <w:rFonts w:ascii="Times New Roman" w:hAnsi="Times New Roman"/>
          <w:color w:val="000000"/>
          <w:sz w:val="28"/>
          <w:lang w:val="ru-RU"/>
        </w:rPr>
        <w:t>​‌‌</w:t>
      </w:r>
    </w:p>
    <w:p w:rsidR="006F53CE" w:rsidRPr="00F21DD8" w:rsidRDefault="00B02931">
      <w:pPr>
        <w:spacing w:after="0"/>
        <w:ind w:left="120"/>
        <w:rPr>
          <w:lang w:val="ru-RU"/>
        </w:rPr>
      </w:pPr>
      <w:r w:rsidRPr="00F21DD8">
        <w:rPr>
          <w:rFonts w:ascii="Times New Roman" w:hAnsi="Times New Roman"/>
          <w:color w:val="000000"/>
          <w:sz w:val="28"/>
          <w:lang w:val="ru-RU"/>
        </w:rPr>
        <w:t>​</w:t>
      </w:r>
    </w:p>
    <w:p w:rsidR="006F53CE" w:rsidRPr="00F21DD8" w:rsidRDefault="00B02931">
      <w:pPr>
        <w:spacing w:after="0" w:line="480" w:lineRule="auto"/>
        <w:ind w:left="120"/>
        <w:rPr>
          <w:lang w:val="ru-RU"/>
        </w:rPr>
      </w:pPr>
      <w:r w:rsidRPr="00F21DD8">
        <w:rPr>
          <w:rFonts w:ascii="Times New Roman" w:hAnsi="Times New Roman"/>
          <w:b/>
          <w:color w:val="000000"/>
          <w:sz w:val="28"/>
          <w:lang w:val="ru-RU"/>
        </w:rPr>
        <w:t>МЕТОДИЧЕСКИЕ МАТЕРИАЛЫ ДЛЯ УЧИТЕЛЯ</w:t>
      </w:r>
    </w:p>
    <w:p w:rsidR="006F53CE" w:rsidRPr="00F21DD8" w:rsidRDefault="00B02931">
      <w:pPr>
        <w:spacing w:after="0" w:line="480" w:lineRule="auto"/>
        <w:ind w:left="120"/>
        <w:rPr>
          <w:lang w:val="ru-RU"/>
        </w:rPr>
      </w:pPr>
      <w:r w:rsidRPr="00F21DD8">
        <w:rPr>
          <w:rFonts w:ascii="Times New Roman" w:hAnsi="Times New Roman"/>
          <w:color w:val="000000"/>
          <w:sz w:val="28"/>
          <w:lang w:val="ru-RU"/>
        </w:rPr>
        <w:t>​‌‌​</w:t>
      </w:r>
    </w:p>
    <w:p w:rsidR="006F53CE" w:rsidRPr="00F21DD8" w:rsidRDefault="006F53CE">
      <w:pPr>
        <w:spacing w:after="0"/>
        <w:ind w:left="120"/>
        <w:rPr>
          <w:lang w:val="ru-RU"/>
        </w:rPr>
      </w:pPr>
    </w:p>
    <w:p w:rsidR="006F53CE" w:rsidRPr="00F21DD8" w:rsidRDefault="00B02931">
      <w:pPr>
        <w:spacing w:after="0" w:line="480" w:lineRule="auto"/>
        <w:ind w:left="120"/>
        <w:rPr>
          <w:lang w:val="ru-RU"/>
        </w:rPr>
      </w:pPr>
      <w:r w:rsidRPr="00F21DD8">
        <w:rPr>
          <w:rFonts w:ascii="Times New Roman" w:hAnsi="Times New Roman"/>
          <w:b/>
          <w:color w:val="000000"/>
          <w:sz w:val="28"/>
          <w:lang w:val="ru-RU"/>
        </w:rPr>
        <w:t>ЦИФРОВЫЕ ОБРАЗОВАТЕЛЬНЫЕ РЕСУРСЫ И РЕСУРСЫ СЕТИ ИНТЕРНЕТ</w:t>
      </w:r>
    </w:p>
    <w:p w:rsidR="006F53CE" w:rsidRPr="00F21DD8" w:rsidRDefault="00B02931">
      <w:pPr>
        <w:spacing w:after="0" w:line="480" w:lineRule="auto"/>
        <w:ind w:left="120"/>
        <w:rPr>
          <w:lang w:val="ru-RU"/>
        </w:rPr>
      </w:pPr>
      <w:r w:rsidRPr="00F21DD8">
        <w:rPr>
          <w:rFonts w:ascii="Times New Roman" w:hAnsi="Times New Roman"/>
          <w:color w:val="000000"/>
          <w:sz w:val="28"/>
          <w:lang w:val="ru-RU"/>
        </w:rPr>
        <w:t>​</w:t>
      </w:r>
      <w:r w:rsidRPr="00F21DD8">
        <w:rPr>
          <w:rFonts w:ascii="Times New Roman" w:hAnsi="Times New Roman"/>
          <w:color w:val="333333"/>
          <w:sz w:val="28"/>
          <w:lang w:val="ru-RU"/>
        </w:rPr>
        <w:t>​‌</w:t>
      </w:r>
      <w:bookmarkStart w:id="10" w:name="c563541b-dafa-4bd9-a500-57d2c647696a"/>
      <w:r w:rsidRPr="00F21DD8">
        <w:rPr>
          <w:rFonts w:ascii="Times New Roman" w:hAnsi="Times New Roman"/>
          <w:color w:val="000000"/>
          <w:sz w:val="28"/>
          <w:lang w:val="ru-RU"/>
        </w:rPr>
        <w:t xml:space="preserve">Библиотека ЦОК </w:t>
      </w:r>
      <w:r>
        <w:rPr>
          <w:rFonts w:ascii="Times New Roman" w:hAnsi="Times New Roman"/>
          <w:color w:val="000000"/>
          <w:sz w:val="28"/>
        </w:rPr>
        <w:t>https</w:t>
      </w:r>
      <w:r w:rsidRPr="00F21DD8">
        <w:rPr>
          <w:rFonts w:ascii="Times New Roman" w:hAnsi="Times New Roman"/>
          <w:color w:val="000000"/>
          <w:sz w:val="28"/>
          <w:lang w:val="ru-RU"/>
        </w:rPr>
        <w:t>://</w:t>
      </w:r>
      <w:r>
        <w:rPr>
          <w:rFonts w:ascii="Times New Roman" w:hAnsi="Times New Roman"/>
          <w:color w:val="000000"/>
          <w:sz w:val="28"/>
        </w:rPr>
        <w:t>m</w:t>
      </w:r>
      <w:r w:rsidRPr="00F21DD8">
        <w:rPr>
          <w:rFonts w:ascii="Times New Roman" w:hAnsi="Times New Roman"/>
          <w:color w:val="000000"/>
          <w:sz w:val="28"/>
          <w:lang w:val="ru-RU"/>
        </w:rPr>
        <w:t>.</w:t>
      </w:r>
      <w:r>
        <w:rPr>
          <w:rFonts w:ascii="Times New Roman" w:hAnsi="Times New Roman"/>
          <w:color w:val="000000"/>
          <w:sz w:val="28"/>
        </w:rPr>
        <w:t>edsoo</w:t>
      </w:r>
      <w:r w:rsidRPr="00F21DD8">
        <w:rPr>
          <w:rFonts w:ascii="Times New Roman" w:hAnsi="Times New Roman"/>
          <w:color w:val="000000"/>
          <w:sz w:val="28"/>
          <w:lang w:val="ru-RU"/>
        </w:rPr>
        <w:t>.</w:t>
      </w:r>
      <w:r>
        <w:rPr>
          <w:rFonts w:ascii="Times New Roman" w:hAnsi="Times New Roman"/>
          <w:color w:val="000000"/>
          <w:sz w:val="28"/>
        </w:rPr>
        <w:t>ru</w:t>
      </w:r>
      <w:bookmarkEnd w:id="10"/>
      <w:r w:rsidRPr="00F21DD8">
        <w:rPr>
          <w:rFonts w:ascii="Times New Roman" w:hAnsi="Times New Roman"/>
          <w:color w:val="333333"/>
          <w:sz w:val="28"/>
          <w:lang w:val="ru-RU"/>
        </w:rPr>
        <w:t>‌</w:t>
      </w:r>
      <w:r w:rsidRPr="00F21DD8">
        <w:rPr>
          <w:rFonts w:ascii="Times New Roman" w:hAnsi="Times New Roman"/>
          <w:color w:val="000000"/>
          <w:sz w:val="28"/>
          <w:lang w:val="ru-RU"/>
        </w:rPr>
        <w:t>​</w:t>
      </w:r>
    </w:p>
    <w:p w:rsidR="006F53CE" w:rsidRPr="00F21DD8" w:rsidRDefault="006F53CE">
      <w:pPr>
        <w:rPr>
          <w:lang w:val="ru-RU"/>
        </w:rPr>
        <w:sectPr w:rsidR="006F53CE" w:rsidRPr="00F21DD8">
          <w:pgSz w:w="11906" w:h="16383"/>
          <w:pgMar w:top="1134" w:right="850" w:bottom="1134" w:left="1701" w:header="720" w:footer="720" w:gutter="0"/>
          <w:cols w:space="720"/>
        </w:sectPr>
      </w:pPr>
    </w:p>
    <w:bookmarkEnd w:id="8"/>
    <w:p w:rsidR="00B02931" w:rsidRPr="00F21DD8" w:rsidRDefault="00B02931">
      <w:pPr>
        <w:rPr>
          <w:lang w:val="ru-RU"/>
        </w:rPr>
      </w:pPr>
    </w:p>
    <w:sectPr w:rsidR="00B02931" w:rsidRPr="00F21DD8" w:rsidSect="006F53CE">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D015EB"/>
    <w:multiLevelType w:val="multilevel"/>
    <w:tmpl w:val="84B6B26C"/>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7134026"/>
    <w:multiLevelType w:val="multilevel"/>
    <w:tmpl w:val="8C2AAC5E"/>
    <w:lvl w:ilvl="0">
      <w:start w:val="1"/>
      <w:numFmt w:val="decimal"/>
      <w:lvlText w:val="%1."/>
      <w:lvlJc w:val="left"/>
      <w:pPr>
        <w:ind w:left="9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characterSpacingControl w:val="doNotCompress"/>
  <w:compat/>
  <w:rsids>
    <w:rsidRoot w:val="006F53CE"/>
    <w:rsid w:val="001B657C"/>
    <w:rsid w:val="00664E2A"/>
    <w:rsid w:val="006F53CE"/>
    <w:rsid w:val="00B02931"/>
    <w:rsid w:val="00F21DD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6F53CE"/>
    <w:rPr>
      <w:color w:val="0000FF" w:themeColor="hyperlink"/>
      <w:u w:val="single"/>
    </w:rPr>
  </w:style>
  <w:style w:type="table" w:styleId="ac">
    <w:name w:val="Table Grid"/>
    <w:basedOn w:val="a1"/>
    <w:uiPriority w:val="59"/>
    <w:rsid w:val="006F53C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 w:type="paragraph" w:styleId="ae">
    <w:name w:val="Balloon Text"/>
    <w:basedOn w:val="a"/>
    <w:link w:val="af"/>
    <w:uiPriority w:val="99"/>
    <w:semiHidden/>
    <w:unhideWhenUsed/>
    <w:rsid w:val="001B657C"/>
    <w:pPr>
      <w:spacing w:after="0" w:line="240" w:lineRule="auto"/>
    </w:pPr>
    <w:rPr>
      <w:rFonts w:ascii="Tahoma" w:hAnsi="Tahoma" w:cs="Tahoma"/>
      <w:sz w:val="16"/>
      <w:szCs w:val="16"/>
    </w:rPr>
  </w:style>
  <w:style w:type="character" w:customStyle="1" w:styleId="af">
    <w:name w:val="Текст выноски Знак"/>
    <w:basedOn w:val="a0"/>
    <w:link w:val="ae"/>
    <w:uiPriority w:val="99"/>
    <w:semiHidden/>
    <w:rsid w:val="001B657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5115159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26" Type="http://schemas.openxmlformats.org/officeDocument/2006/relationships/hyperlink" Target="https://m.edsoo.ru" TargetMode="External"/><Relationship Id="rId117" Type="http://schemas.openxmlformats.org/officeDocument/2006/relationships/hyperlink" Target="https://m.edsoo.ru" TargetMode="External"/><Relationship Id="rId21" Type="http://schemas.openxmlformats.org/officeDocument/2006/relationships/hyperlink" Target="https://m.edsoo.ru" TargetMode="External"/><Relationship Id="rId42" Type="http://schemas.openxmlformats.org/officeDocument/2006/relationships/hyperlink" Target="https://m.edsoo.ru" TargetMode="External"/><Relationship Id="rId47" Type="http://schemas.openxmlformats.org/officeDocument/2006/relationships/hyperlink" Target="https://m.edsoo.ru" TargetMode="External"/><Relationship Id="rId63" Type="http://schemas.openxmlformats.org/officeDocument/2006/relationships/hyperlink" Target="https://m.edsoo.ru" TargetMode="External"/><Relationship Id="rId68" Type="http://schemas.openxmlformats.org/officeDocument/2006/relationships/hyperlink" Target="https://m.edsoo.ru" TargetMode="External"/><Relationship Id="rId84" Type="http://schemas.openxmlformats.org/officeDocument/2006/relationships/hyperlink" Target="https://m.edsoo.ru" TargetMode="External"/><Relationship Id="rId89" Type="http://schemas.openxmlformats.org/officeDocument/2006/relationships/hyperlink" Target="https://m.edsoo.ru" TargetMode="External"/><Relationship Id="rId112" Type="http://schemas.openxmlformats.org/officeDocument/2006/relationships/hyperlink" Target="https://m.edsoo.ru" TargetMode="External"/><Relationship Id="rId133" Type="http://schemas.openxmlformats.org/officeDocument/2006/relationships/hyperlink" Target="https://m.edsoo.ru" TargetMode="External"/><Relationship Id="rId138" Type="http://schemas.openxmlformats.org/officeDocument/2006/relationships/hyperlink" Target="https://m.edsoo.ru" TargetMode="External"/><Relationship Id="rId16" Type="http://schemas.openxmlformats.org/officeDocument/2006/relationships/hyperlink" Target="https://m.edsoo.ru" TargetMode="External"/><Relationship Id="rId107" Type="http://schemas.openxmlformats.org/officeDocument/2006/relationships/hyperlink" Target="https://m.edsoo.ru" TargetMode="External"/><Relationship Id="rId11" Type="http://schemas.openxmlformats.org/officeDocument/2006/relationships/hyperlink" Target="https://m.edsoo.ru" TargetMode="External"/><Relationship Id="rId32" Type="http://schemas.openxmlformats.org/officeDocument/2006/relationships/hyperlink" Target="https://m.edsoo.ru" TargetMode="External"/><Relationship Id="rId37" Type="http://schemas.openxmlformats.org/officeDocument/2006/relationships/hyperlink" Target="https://m.edsoo.ru" TargetMode="External"/><Relationship Id="rId53" Type="http://schemas.openxmlformats.org/officeDocument/2006/relationships/hyperlink" Target="https://m.edsoo.ru" TargetMode="External"/><Relationship Id="rId58" Type="http://schemas.openxmlformats.org/officeDocument/2006/relationships/hyperlink" Target="https://m.edsoo.ru" TargetMode="External"/><Relationship Id="rId74" Type="http://schemas.openxmlformats.org/officeDocument/2006/relationships/hyperlink" Target="https://m.edsoo.ru" TargetMode="External"/><Relationship Id="rId79" Type="http://schemas.openxmlformats.org/officeDocument/2006/relationships/hyperlink" Target="https://m.edsoo.ru" TargetMode="External"/><Relationship Id="rId102" Type="http://schemas.openxmlformats.org/officeDocument/2006/relationships/hyperlink" Target="https://m.edsoo.ru" TargetMode="External"/><Relationship Id="rId123" Type="http://schemas.openxmlformats.org/officeDocument/2006/relationships/hyperlink" Target="https://m.edsoo.ru" TargetMode="External"/><Relationship Id="rId128" Type="http://schemas.openxmlformats.org/officeDocument/2006/relationships/hyperlink" Target="https://m.edsoo.ru" TargetMode="External"/><Relationship Id="rId144" Type="http://schemas.openxmlformats.org/officeDocument/2006/relationships/hyperlink" Target="https://m.edsoo.ru" TargetMode="External"/><Relationship Id="rId5" Type="http://schemas.openxmlformats.org/officeDocument/2006/relationships/image" Target="media/image1.jpeg"/><Relationship Id="rId90" Type="http://schemas.openxmlformats.org/officeDocument/2006/relationships/hyperlink" Target="https://m.edsoo.ru" TargetMode="External"/><Relationship Id="rId95" Type="http://schemas.openxmlformats.org/officeDocument/2006/relationships/hyperlink" Target="https://m.edsoo.ru" TargetMode="External"/><Relationship Id="rId22" Type="http://schemas.openxmlformats.org/officeDocument/2006/relationships/hyperlink" Target="https://m.edsoo.ru" TargetMode="External"/><Relationship Id="rId27" Type="http://schemas.openxmlformats.org/officeDocument/2006/relationships/hyperlink" Target="https://m.edsoo.ru" TargetMode="External"/><Relationship Id="rId43" Type="http://schemas.openxmlformats.org/officeDocument/2006/relationships/hyperlink" Target="https://m.edsoo.ru" TargetMode="External"/><Relationship Id="rId48" Type="http://schemas.openxmlformats.org/officeDocument/2006/relationships/hyperlink" Target="https://m.edsoo.ru" TargetMode="External"/><Relationship Id="rId64" Type="http://schemas.openxmlformats.org/officeDocument/2006/relationships/hyperlink" Target="https://m.edsoo.ru" TargetMode="External"/><Relationship Id="rId69" Type="http://schemas.openxmlformats.org/officeDocument/2006/relationships/hyperlink" Target="https://m.edsoo.ru" TargetMode="External"/><Relationship Id="rId113" Type="http://schemas.openxmlformats.org/officeDocument/2006/relationships/hyperlink" Target="https://m.edsoo.ru" TargetMode="External"/><Relationship Id="rId118" Type="http://schemas.openxmlformats.org/officeDocument/2006/relationships/hyperlink" Target="https://m.edsoo.ru" TargetMode="External"/><Relationship Id="rId134" Type="http://schemas.openxmlformats.org/officeDocument/2006/relationships/hyperlink" Target="https://m.edsoo.ru" TargetMode="External"/><Relationship Id="rId139" Type="http://schemas.openxmlformats.org/officeDocument/2006/relationships/hyperlink" Target="https://m.edsoo.ru" TargetMode="External"/><Relationship Id="rId80" Type="http://schemas.openxmlformats.org/officeDocument/2006/relationships/hyperlink" Target="https://m.edsoo.ru" TargetMode="External"/><Relationship Id="rId85" Type="http://schemas.openxmlformats.org/officeDocument/2006/relationships/hyperlink" Target="https://m.edsoo.ru" TargetMode="External"/><Relationship Id="rId3" Type="http://schemas.openxmlformats.org/officeDocument/2006/relationships/settings" Target="settings.xml"/><Relationship Id="rId12" Type="http://schemas.openxmlformats.org/officeDocument/2006/relationships/hyperlink" Target="https://m.edsoo.ru" TargetMode="External"/><Relationship Id="rId17" Type="http://schemas.openxmlformats.org/officeDocument/2006/relationships/hyperlink" Target="https://m.edsoo.ru" TargetMode="External"/><Relationship Id="rId25" Type="http://schemas.openxmlformats.org/officeDocument/2006/relationships/hyperlink" Target="https://m.edsoo.ru" TargetMode="External"/><Relationship Id="rId33" Type="http://schemas.openxmlformats.org/officeDocument/2006/relationships/hyperlink" Target="https://m.edsoo.ru" TargetMode="External"/><Relationship Id="rId38" Type="http://schemas.openxmlformats.org/officeDocument/2006/relationships/hyperlink" Target="https://m.edsoo.ru" TargetMode="External"/><Relationship Id="rId46" Type="http://schemas.openxmlformats.org/officeDocument/2006/relationships/hyperlink" Target="https://m.edsoo.ru" TargetMode="External"/><Relationship Id="rId59" Type="http://schemas.openxmlformats.org/officeDocument/2006/relationships/hyperlink" Target="https://m.edsoo.ru" TargetMode="External"/><Relationship Id="rId67" Type="http://schemas.openxmlformats.org/officeDocument/2006/relationships/hyperlink" Target="https://m.edsoo.ru" TargetMode="External"/><Relationship Id="rId103" Type="http://schemas.openxmlformats.org/officeDocument/2006/relationships/hyperlink" Target="https://m.edsoo.ru" TargetMode="External"/><Relationship Id="rId108" Type="http://schemas.openxmlformats.org/officeDocument/2006/relationships/hyperlink" Target="https://m.edsoo.ru" TargetMode="External"/><Relationship Id="rId116" Type="http://schemas.openxmlformats.org/officeDocument/2006/relationships/hyperlink" Target="https://m.edsoo.ru" TargetMode="External"/><Relationship Id="rId124" Type="http://schemas.openxmlformats.org/officeDocument/2006/relationships/hyperlink" Target="https://m.edsoo.ru" TargetMode="External"/><Relationship Id="rId129" Type="http://schemas.openxmlformats.org/officeDocument/2006/relationships/hyperlink" Target="https://m.edsoo.ru" TargetMode="External"/><Relationship Id="rId137" Type="http://schemas.openxmlformats.org/officeDocument/2006/relationships/hyperlink" Target="https://m.edsoo.ru" TargetMode="External"/><Relationship Id="rId20" Type="http://schemas.openxmlformats.org/officeDocument/2006/relationships/hyperlink" Target="https://m.edsoo.ru" TargetMode="External"/><Relationship Id="rId41" Type="http://schemas.openxmlformats.org/officeDocument/2006/relationships/hyperlink" Target="https://m.edsoo.ru" TargetMode="External"/><Relationship Id="rId54" Type="http://schemas.openxmlformats.org/officeDocument/2006/relationships/hyperlink" Target="https://m.edsoo.ru" TargetMode="External"/><Relationship Id="rId62" Type="http://schemas.openxmlformats.org/officeDocument/2006/relationships/hyperlink" Target="https://m.edsoo.ru" TargetMode="External"/><Relationship Id="rId70" Type="http://schemas.openxmlformats.org/officeDocument/2006/relationships/hyperlink" Target="https://m.edsoo.ru" TargetMode="External"/><Relationship Id="rId75" Type="http://schemas.openxmlformats.org/officeDocument/2006/relationships/hyperlink" Target="https://m.edsoo.ru" TargetMode="External"/><Relationship Id="rId83" Type="http://schemas.openxmlformats.org/officeDocument/2006/relationships/hyperlink" Target="https://m.edsoo.ru" TargetMode="External"/><Relationship Id="rId88" Type="http://schemas.openxmlformats.org/officeDocument/2006/relationships/hyperlink" Target="https://m.edsoo.ru" TargetMode="External"/><Relationship Id="rId91" Type="http://schemas.openxmlformats.org/officeDocument/2006/relationships/hyperlink" Target="https://m.edsoo.ru" TargetMode="External"/><Relationship Id="rId96" Type="http://schemas.openxmlformats.org/officeDocument/2006/relationships/hyperlink" Target="https://m.edsoo.ru" TargetMode="External"/><Relationship Id="rId111" Type="http://schemas.openxmlformats.org/officeDocument/2006/relationships/hyperlink" Target="https://m.edsoo.ru" TargetMode="External"/><Relationship Id="rId132" Type="http://schemas.openxmlformats.org/officeDocument/2006/relationships/hyperlink" Target="https://m.edsoo.ru" TargetMode="External"/><Relationship Id="rId140" Type="http://schemas.openxmlformats.org/officeDocument/2006/relationships/hyperlink" Target="https://m.edsoo.ru"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m.edsoo.ru" TargetMode="External"/><Relationship Id="rId15" Type="http://schemas.openxmlformats.org/officeDocument/2006/relationships/hyperlink" Target="https://m.edsoo.ru" TargetMode="External"/><Relationship Id="rId23" Type="http://schemas.openxmlformats.org/officeDocument/2006/relationships/hyperlink" Target="https://m.edsoo.ru" TargetMode="External"/><Relationship Id="rId28" Type="http://schemas.openxmlformats.org/officeDocument/2006/relationships/hyperlink" Target="https://m.edsoo.ru" TargetMode="External"/><Relationship Id="rId36" Type="http://schemas.openxmlformats.org/officeDocument/2006/relationships/hyperlink" Target="https://m.edsoo.ru" TargetMode="External"/><Relationship Id="rId49" Type="http://schemas.openxmlformats.org/officeDocument/2006/relationships/hyperlink" Target="https://m.edsoo.ru" TargetMode="External"/><Relationship Id="rId57" Type="http://schemas.openxmlformats.org/officeDocument/2006/relationships/hyperlink" Target="https://m.edsoo.ru" TargetMode="External"/><Relationship Id="rId106" Type="http://schemas.openxmlformats.org/officeDocument/2006/relationships/hyperlink" Target="https://m.edsoo.ru" TargetMode="External"/><Relationship Id="rId114" Type="http://schemas.openxmlformats.org/officeDocument/2006/relationships/hyperlink" Target="https://m.edsoo.ru" TargetMode="External"/><Relationship Id="rId119" Type="http://schemas.openxmlformats.org/officeDocument/2006/relationships/hyperlink" Target="https://m.edsoo.ru" TargetMode="External"/><Relationship Id="rId127" Type="http://schemas.openxmlformats.org/officeDocument/2006/relationships/hyperlink" Target="https://m.edsoo.ru" TargetMode="External"/><Relationship Id="rId10" Type="http://schemas.openxmlformats.org/officeDocument/2006/relationships/hyperlink" Target="https://m.edsoo.ru" TargetMode="External"/><Relationship Id="rId31" Type="http://schemas.openxmlformats.org/officeDocument/2006/relationships/hyperlink" Target="https://m.edsoo.ru" TargetMode="External"/><Relationship Id="rId44" Type="http://schemas.openxmlformats.org/officeDocument/2006/relationships/hyperlink" Target="https://m.edsoo.ru" TargetMode="External"/><Relationship Id="rId52" Type="http://schemas.openxmlformats.org/officeDocument/2006/relationships/hyperlink" Target="https://m.edsoo.ru" TargetMode="External"/><Relationship Id="rId60" Type="http://schemas.openxmlformats.org/officeDocument/2006/relationships/hyperlink" Target="https://m.edsoo.ru" TargetMode="External"/><Relationship Id="rId65" Type="http://schemas.openxmlformats.org/officeDocument/2006/relationships/hyperlink" Target="https://m.edsoo.ru" TargetMode="External"/><Relationship Id="rId73" Type="http://schemas.openxmlformats.org/officeDocument/2006/relationships/hyperlink" Target="https://m.edsoo.ru" TargetMode="External"/><Relationship Id="rId78" Type="http://schemas.openxmlformats.org/officeDocument/2006/relationships/hyperlink" Target="https://m.edsoo.ru" TargetMode="External"/><Relationship Id="rId81" Type="http://schemas.openxmlformats.org/officeDocument/2006/relationships/hyperlink" Target="https://m.edsoo.ru" TargetMode="External"/><Relationship Id="rId86" Type="http://schemas.openxmlformats.org/officeDocument/2006/relationships/hyperlink" Target="https://m.edsoo.ru" TargetMode="External"/><Relationship Id="rId94" Type="http://schemas.openxmlformats.org/officeDocument/2006/relationships/hyperlink" Target="https://m.edsoo.ru" TargetMode="External"/><Relationship Id="rId99" Type="http://schemas.openxmlformats.org/officeDocument/2006/relationships/hyperlink" Target="https://m.edsoo.ru" TargetMode="External"/><Relationship Id="rId101" Type="http://schemas.openxmlformats.org/officeDocument/2006/relationships/hyperlink" Target="https://m.edsoo.ru" TargetMode="External"/><Relationship Id="rId122" Type="http://schemas.openxmlformats.org/officeDocument/2006/relationships/hyperlink" Target="https://m.edsoo.ru" TargetMode="External"/><Relationship Id="rId130" Type="http://schemas.openxmlformats.org/officeDocument/2006/relationships/hyperlink" Target="https://m.edsoo.ru" TargetMode="External"/><Relationship Id="rId135" Type="http://schemas.openxmlformats.org/officeDocument/2006/relationships/hyperlink" Target="https://m.edsoo.ru" TargetMode="External"/><Relationship Id="rId143" Type="http://schemas.openxmlformats.org/officeDocument/2006/relationships/hyperlink" Target="https://m.edsoo.ru" TargetMode="External"/><Relationship Id="rId4" Type="http://schemas.openxmlformats.org/officeDocument/2006/relationships/webSettings" Target="webSettings.xml"/><Relationship Id="rId9" Type="http://schemas.openxmlformats.org/officeDocument/2006/relationships/hyperlink" Target="https://m.edsoo.ru" TargetMode="External"/><Relationship Id="rId13" Type="http://schemas.openxmlformats.org/officeDocument/2006/relationships/hyperlink" Target="https://m.edsoo.ru" TargetMode="External"/><Relationship Id="rId18" Type="http://schemas.openxmlformats.org/officeDocument/2006/relationships/hyperlink" Target="https://m.edsoo.ru" TargetMode="External"/><Relationship Id="rId39" Type="http://schemas.openxmlformats.org/officeDocument/2006/relationships/hyperlink" Target="https://m.edsoo.ru" TargetMode="External"/><Relationship Id="rId109" Type="http://schemas.openxmlformats.org/officeDocument/2006/relationships/hyperlink" Target="https://m.edsoo.ru" TargetMode="External"/><Relationship Id="rId34" Type="http://schemas.openxmlformats.org/officeDocument/2006/relationships/hyperlink" Target="https://m.edsoo.ru" TargetMode="External"/><Relationship Id="rId50" Type="http://schemas.openxmlformats.org/officeDocument/2006/relationships/hyperlink" Target="https://m.edsoo.ru" TargetMode="External"/><Relationship Id="rId55" Type="http://schemas.openxmlformats.org/officeDocument/2006/relationships/hyperlink" Target="https://m.edsoo.ru" TargetMode="External"/><Relationship Id="rId76" Type="http://schemas.openxmlformats.org/officeDocument/2006/relationships/hyperlink" Target="https://m.edsoo.ru" TargetMode="External"/><Relationship Id="rId97" Type="http://schemas.openxmlformats.org/officeDocument/2006/relationships/hyperlink" Target="https://m.edsoo.ru" TargetMode="External"/><Relationship Id="rId104" Type="http://schemas.openxmlformats.org/officeDocument/2006/relationships/hyperlink" Target="https://m.edsoo.ru" TargetMode="External"/><Relationship Id="rId120" Type="http://schemas.openxmlformats.org/officeDocument/2006/relationships/hyperlink" Target="https://m.edsoo.ru" TargetMode="External"/><Relationship Id="rId125" Type="http://schemas.openxmlformats.org/officeDocument/2006/relationships/hyperlink" Target="https://m.edsoo.ru" TargetMode="External"/><Relationship Id="rId141" Type="http://schemas.openxmlformats.org/officeDocument/2006/relationships/hyperlink" Target="https://m.edsoo.ru" TargetMode="External"/><Relationship Id="rId146" Type="http://schemas.openxmlformats.org/officeDocument/2006/relationships/theme" Target="theme/theme1.xml"/><Relationship Id="rId7" Type="http://schemas.openxmlformats.org/officeDocument/2006/relationships/hyperlink" Target="https://m.edsoo.ru" TargetMode="External"/><Relationship Id="rId71" Type="http://schemas.openxmlformats.org/officeDocument/2006/relationships/hyperlink" Target="https://m.edsoo.ru" TargetMode="External"/><Relationship Id="rId92" Type="http://schemas.openxmlformats.org/officeDocument/2006/relationships/hyperlink" Target="https://m.edsoo.ru" TargetMode="External"/><Relationship Id="rId2" Type="http://schemas.openxmlformats.org/officeDocument/2006/relationships/styles" Target="styles.xml"/><Relationship Id="rId29" Type="http://schemas.openxmlformats.org/officeDocument/2006/relationships/hyperlink" Target="https://m.edsoo.ru" TargetMode="External"/><Relationship Id="rId24" Type="http://schemas.openxmlformats.org/officeDocument/2006/relationships/hyperlink" Target="https://m.edsoo.ru" TargetMode="External"/><Relationship Id="rId40" Type="http://schemas.openxmlformats.org/officeDocument/2006/relationships/hyperlink" Target="https://m.edsoo.ru" TargetMode="External"/><Relationship Id="rId45" Type="http://schemas.openxmlformats.org/officeDocument/2006/relationships/hyperlink" Target="https://m.edsoo.ru" TargetMode="External"/><Relationship Id="rId66" Type="http://schemas.openxmlformats.org/officeDocument/2006/relationships/hyperlink" Target="https://m.edsoo.ru" TargetMode="External"/><Relationship Id="rId87" Type="http://schemas.openxmlformats.org/officeDocument/2006/relationships/hyperlink" Target="https://m.edsoo.ru" TargetMode="External"/><Relationship Id="rId110" Type="http://schemas.openxmlformats.org/officeDocument/2006/relationships/hyperlink" Target="https://m.edsoo.ru" TargetMode="External"/><Relationship Id="rId115" Type="http://schemas.openxmlformats.org/officeDocument/2006/relationships/hyperlink" Target="https://m.edsoo.ru" TargetMode="External"/><Relationship Id="rId131" Type="http://schemas.openxmlformats.org/officeDocument/2006/relationships/hyperlink" Target="https://m.edsoo.ru" TargetMode="External"/><Relationship Id="rId136" Type="http://schemas.openxmlformats.org/officeDocument/2006/relationships/hyperlink" Target="https://m.edsoo.ru" TargetMode="External"/><Relationship Id="rId61" Type="http://schemas.openxmlformats.org/officeDocument/2006/relationships/hyperlink" Target="https://m.edsoo.ru" TargetMode="External"/><Relationship Id="rId82" Type="http://schemas.openxmlformats.org/officeDocument/2006/relationships/hyperlink" Target="https://m.edsoo.ru" TargetMode="External"/><Relationship Id="rId19" Type="http://schemas.openxmlformats.org/officeDocument/2006/relationships/hyperlink" Target="https://m.edsoo.ru" TargetMode="External"/><Relationship Id="rId14" Type="http://schemas.openxmlformats.org/officeDocument/2006/relationships/hyperlink" Target="https://m.edsoo.ru" TargetMode="External"/><Relationship Id="rId30" Type="http://schemas.openxmlformats.org/officeDocument/2006/relationships/hyperlink" Target="https://m.edsoo.ru" TargetMode="External"/><Relationship Id="rId35" Type="http://schemas.openxmlformats.org/officeDocument/2006/relationships/hyperlink" Target="https://m.edsoo.ru" TargetMode="External"/><Relationship Id="rId56" Type="http://schemas.openxmlformats.org/officeDocument/2006/relationships/hyperlink" Target="https://m.edsoo.ru" TargetMode="External"/><Relationship Id="rId77" Type="http://schemas.openxmlformats.org/officeDocument/2006/relationships/hyperlink" Target="https://m.edsoo.ru" TargetMode="External"/><Relationship Id="rId100" Type="http://schemas.openxmlformats.org/officeDocument/2006/relationships/hyperlink" Target="https://m.edsoo.ru" TargetMode="External"/><Relationship Id="rId105" Type="http://schemas.openxmlformats.org/officeDocument/2006/relationships/hyperlink" Target="https://m.edsoo.ru" TargetMode="External"/><Relationship Id="rId126" Type="http://schemas.openxmlformats.org/officeDocument/2006/relationships/hyperlink" Target="https://m.edsoo.ru" TargetMode="External"/><Relationship Id="rId8" Type="http://schemas.openxmlformats.org/officeDocument/2006/relationships/hyperlink" Target="https://m.edsoo.ru" TargetMode="External"/><Relationship Id="rId51" Type="http://schemas.openxmlformats.org/officeDocument/2006/relationships/hyperlink" Target="https://m.edsoo.ru" TargetMode="External"/><Relationship Id="rId72" Type="http://schemas.openxmlformats.org/officeDocument/2006/relationships/hyperlink" Target="https://m.edsoo.ru" TargetMode="External"/><Relationship Id="rId93" Type="http://schemas.openxmlformats.org/officeDocument/2006/relationships/hyperlink" Target="https://m.edsoo.ru" TargetMode="External"/><Relationship Id="rId98" Type="http://schemas.openxmlformats.org/officeDocument/2006/relationships/hyperlink" Target="https://m.edsoo.ru" TargetMode="External"/><Relationship Id="rId121" Type="http://schemas.openxmlformats.org/officeDocument/2006/relationships/hyperlink" Target="https://m.edsoo.ru" TargetMode="External"/><Relationship Id="rId142" Type="http://schemas.openxmlformats.org/officeDocument/2006/relationships/hyperlink" Target="https://m.edsoo.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54</Pages>
  <Words>10414</Words>
  <Characters>59363</Characters>
  <Application>Microsoft Office Word</Application>
  <DocSecurity>0</DocSecurity>
  <Lines>494</Lines>
  <Paragraphs>139</Paragraphs>
  <ScaleCrop>false</ScaleCrop>
  <Company/>
  <LinksUpToDate>false</LinksUpToDate>
  <CharactersWithSpaces>69638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3</cp:revision>
  <dcterms:created xsi:type="dcterms:W3CDTF">2023-09-02T09:29:00Z</dcterms:created>
  <dcterms:modified xsi:type="dcterms:W3CDTF">2023-10-01T07:34:00Z</dcterms:modified>
</cp:coreProperties>
</file>